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ZÓRA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szabozora01@gmail.com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Bordács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Rizóma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rizóma; poszthumán; élet; gyöktörzs; körforgás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Részben növényi gyöktörzs és részben emberi tulajdonságok metafóráiként viselkedő biomorf lény, egyfajta átlépés a növényi és emberi tulajdonságok határain. Magát az élet körforgását is szimbolizálja, molekulákra hasonlító szerkezetével, a magzatra visszautaló kezdetleges kinövéseivel és a rizómákra emlékeztető formájával. A kisebb, nagyobb kinövések és az organikus formák mániákus ismétlődése a természetben is megtalálható elemekre reflektálnak. Bármely pontján képes más rizómákkal kapcsolódni, önállóan hajtásokat hozni. A Rizóma, az élet eszenciája.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Kiállítások:</w:t>
      </w:r>
      <w:r>
        <w:rPr>
          <w:color w:val="000000"/>
          <w:sz w:val="24"/>
          <w:szCs w:val="24"/>
        </w:rPr>
        <w:br/>
        <w:t xml:space="preserve">3x Művésztelep, Győr, csoportos kiállítás</w:t>
      </w:r>
      <w:r>
        <w:rPr>
          <w:color w:val="000000"/>
          <w:sz w:val="24"/>
          <w:szCs w:val="24"/>
        </w:rPr>
        <w:br/>
        <w:t xml:space="preserve">Off Kijev Biennálé, Szigetmonostor, csoportos kiállítás és performance</w:t>
      </w:r>
      <w:r>
        <w:rPr>
          <w:color w:val="000000"/>
          <w:sz w:val="24"/>
          <w:szCs w:val="24"/>
        </w:rPr>
        <w:br/>
        <w:t xml:space="preserve">A jövő itt van…, Budapest, Eötvös10, csoportos kiállítás és performance</w:t>
      </w:r>
      <w:r>
        <w:rPr>
          <w:color w:val="000000"/>
          <w:sz w:val="24"/>
          <w:szCs w:val="24"/>
        </w:rPr>
        <w:br/>
        <w:t xml:space="preserve">Petőfi Irodalmi Múzeum, Budapest, Minden nő című közös performance Szabó Eszter Ágnessel és szaktársaimmal (Lantos Nóra, Somogyi Roberta, Jenei Bernadett)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900876">
    <w:multiLevelType w:val="hybridMultilevel"/>
    <w:lvl w:ilvl="0" w:tplc="764180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900876">
    <w:abstractNumId w:val="499008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92523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