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KITTI</w:t>
            </w:r>
          </w:p>
          <w:p w:rsidR="00C275A3" w:rsidRDefault="00CA6B74" w:rsidP="00C275A3">
            <w:pPr>
              <w:pStyle w:val="Hallgatokepzes"/>
            </w:pPr>
            <w:r w:rsidRPr="001067CD">
              <w:rPr>
                <w:i/>
              </w:rPr>
              <w:t>sz.kitti998@gmail.com</w:t>
            </w:r>
            <w:r w:rsidRPr="001067CD">
              <w:rPr>
                <w:i/>
              </w:rPr>
              <w:br/>
            </w:r>
            <w:r w:rsidR="00A96AEC">
              <w:t>jogász</w:t>
            </w:r>
            <w:r w:rsidR="00A96AEC">
              <w:br/>
            </w:r>
            <w:r w:rsidR="00E77B23">
              <w:t>Osztatlan, 9. félév</w:t>
            </w:r>
          </w:p>
          <w:p w:rsidR="00C265CE" w:rsidRPr="009E5FF1" w:rsidRDefault="00E77B23" w:rsidP="00BA6BAF">
            <w:pPr>
              <w:pStyle w:val="Hallgatointezmeny-kar"/>
              <w:rPr>
                <w:b/>
                <w:caps/>
              </w:rPr>
            </w:pPr>
            <w:r>
              <w:t>Károli Gáspár Református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Manzinger Krisztián</w:t>
            </w:r>
          </w:p>
          <w:p w:rsidR="00DB4822" w:rsidRDefault="00DB4822" w:rsidP="00BA6BAF">
            <w:pPr>
              <w:pStyle w:val="Konzulensektitulus"/>
            </w:pPr>
            <w:r w:rsidRPr="00DB4822">
              <w:t>egyetemi adjunktus,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német-francia bilaterális kapcsolatok hatása az európai integrációs fejlődésre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európai integráció, német-francia együttműködés</w:t>
      </w:r>
      <w:r>
        <w:t xml:space="preserve"/>
      </w:r>
    </w:p>
    <w:p>
      <w:pPr>
        <w:widowControl w:val="on"/>
        <w:pBdr/>
        <w:spacing w:before="240" w:after="240" w:line="240" w:lineRule="auto"/>
        <w:ind w:left="0" w:right="0"/>
        <w:jc w:val="left"/>
      </w:pPr>
      <w:r>
        <w:rPr>
          <w:color w:val="000000"/>
          <w:sz w:val="24"/>
          <w:szCs w:val="24"/>
        </w:rPr>
        <w:t xml:space="preserve">Célkitűzés:</w:t>
      </w:r>
      <w:r>
        <w:rPr>
          <w:color w:val="000000"/>
          <w:sz w:val="24"/>
          <w:szCs w:val="24"/>
        </w:rPr>
        <w:br/>
        <w:t xml:space="preserve">A dolgozattal célom egy átfogó kép adása a német-francia együttműködés hatásáról az európai integráció fejlődésére. Dolgozatomban a következő kérdésekre kerestem a választ: „Melyek a jelenlegi legnagyobb kihívások a két nemzet konstruktív kooperációja között, milyen területeken különbözik a két ország véleménye és miért?” Kutatásomban szeretném körbejárni Angela Merkel német kancellár és Nicolas Sarkozy francia elnök Európa politikáját. Célom bemutatni, hogy a nézeteltérések ellenére mégis, „Hogyan tudtak hozzájárulni az európai stabilitás megteremtéséhez és az európai gazdasági válságkezeléshez?”, továbbá „Hogyan tudták előre mozdítani az európai integrációt?”</w:t>
      </w:r>
      <w:r>
        <w:rPr>
          <w:color w:val="000000"/>
          <w:sz w:val="24"/>
          <w:szCs w:val="24"/>
        </w:rPr>
        <w:br/>
        <w:t xml:space="preserve">Kutatás:</w:t>
      </w:r>
      <w:r>
        <w:rPr>
          <w:color w:val="000000"/>
          <w:sz w:val="24"/>
          <w:szCs w:val="24"/>
        </w:rPr>
        <w:br/>
        <w:t xml:space="preserve">Kutatásomban főként szakirodalomelemzést alkalmaztam, mely során nagyban támaszkodtam az interneten elektronikusan elérhető adatbázisokra és tanulmányokra. Különböző tudományos cikkekből származó eredmények felhasználásával kívánok rálátást adni a témára. Dolgozatomban döntő többségben külföldi, angol vagy német nyelvű tanulmányokat használtam fel, a magyar nyelvű szakcikkek ezeket egészítik ki, bemutatva a téma itthoni feldolgozottságának fokát is.</w:t>
      </w:r>
      <w:r>
        <w:rPr>
          <w:color w:val="000000"/>
          <w:sz w:val="24"/>
          <w:szCs w:val="24"/>
        </w:rPr>
        <w:br/>
        <w:t xml:space="preserve">Tartalom:</w:t>
      </w:r>
      <w:r>
        <w:rPr>
          <w:color w:val="000000"/>
          <w:sz w:val="24"/>
          <w:szCs w:val="24"/>
        </w:rPr>
        <w:br/>
        <w:t xml:space="preserve">Az európai integráció egyik elengedhetetlennek bizonyuló eleme a német-francia együttműködés. Ahhoz, hogy a mai értelemben véve is Európai Unióról tudjunk beszélni, szükség volt az évszázadokon át egymással szemben álló nemzetek részéről a múlton való túllépésre és az összefogásra. </w:t>
      </w:r>
      <w:r>
        <w:rPr>
          <w:color w:val="000000"/>
          <w:sz w:val="24"/>
          <w:szCs w:val="24"/>
        </w:rPr>
        <w:br/>
        <w:t xml:space="preserve"> Az európai adósságválság kitörésekor Merkel és Sarkozy szoros együttműködést folytattak az eurózóna stabilizálása és a gazdasági reformok előmozdítása érdekében.Több területen is ellentétek alakultak ki közöttük ide értendő többek között a gazdasági politikákban és az európai integráció mélységében mutatkozó érdekütközések, illetve a migráció és a biztonságpolitika területe.</w:t>
      </w:r>
      <w:r>
        <w:rPr>
          <w:color w:val="000000"/>
          <w:sz w:val="24"/>
          <w:szCs w:val="24"/>
        </w:rPr>
        <w:br/>
        <w:t xml:space="preserve">A dolgozatban továbbá a német-francia kapcsolatok aktuális kihívásaival foglalkoztam. Emmanuel Macron francia elnök és Olaf Scholz német kancellár közötti együttműködés problémái kerültek megfogalmazásra, melynek következtében három olyan terület került beazonosításra, melyek súrlódási pontokat jelentenek ma a két nemzet hatékony együttműködésében. Ezek a következőek: az energia kérdése, a védelem és a Kínával való gazdasági kapcsolatok. A jelek arra utalnak, hogy a két nemzet együttműködése a továbbiakban is alapjaiban fogja meghatározni az Európai Unió céljait és fejlődésének irányát.</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513327">
    <w:multiLevelType w:val="hybridMultilevel"/>
    <w:lvl w:ilvl="0" w:tplc="505290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513327">
    <w:abstractNumId w:val="365133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87888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