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KOZÁK ÁKOS DÁVID</w:t>
            </w:r>
          </w:p>
          <w:p w:rsidR="00C275A3" w:rsidRDefault="00CA6B74" w:rsidP="00C275A3">
            <w:pPr>
              <w:pStyle w:val="Hallgatokepzes"/>
            </w:pPr>
            <w:r w:rsidRPr="001067CD">
              <w:rPr>
                <w:i/>
              </w:rPr>
              <w:t>kozaka710@gmail.com</w:t>
            </w:r>
            <w:r w:rsidRPr="001067CD">
              <w:rPr>
                <w:i/>
              </w:rPr>
              <w:br/>
            </w:r>
            <w:r w:rsidR="00A96AEC">
              <w:t>Politológia</w:t>
            </w:r>
            <w:r w:rsidR="00A96AEC">
              <w:br/>
            </w:r>
            <w:r w:rsidR="00E77B23">
              <w:t>MA, 1.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Krisztina</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status quo-t megkérdőjelező nagyhatalmak: Oroszország és Kína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poszthegemoniális, világrend, status quo, Oroszország, Kína</w:t>
      </w:r>
      <w:r>
        <w:t xml:space="preserve"/>
      </w:r>
    </w:p>
    <w:p>
      <w:pPr>
        <w:widowControl w:val="on"/>
        <w:pBdr/>
        <w:spacing w:before="240" w:after="240" w:line="240" w:lineRule="auto"/>
        <w:ind w:left="0" w:right="0"/>
        <w:jc w:val="left"/>
      </w:pPr>
      <w:r>
        <w:rPr>
          <w:color w:val="000000"/>
          <w:sz w:val="24"/>
          <w:szCs w:val="24"/>
        </w:rPr>
        <w:t xml:space="preserve">Dolgozatomban napjaink egyik legaktuálisabb nemzetközi politikai kérdését vizsgálom, a világrend-átalakulás folyamatát és annak kapcsán felmerülő kérdéseket. Legfőbb kutatási kérdésem, hogy a dolgozatomban vizsgált két ország képes-e hegemón szerepet betölteni, azt átvenni az Egyesült Államok után. Elsősorban fogalmi tisztázásokkal kezdek, amelyek a téma megértéséhez szükségesek. A kutatási kérdésem megválaszolásához komparatív elemzést végeztem 3 szempont alapján, amelyek a következők: politikai, gazdasági, katonai. Számos különböző forrást használtam fel, leginkább magyar és angol nyelvű, a témával foglalkozó tanulmányokat, szakkönyveket, elemzéseket, egyéb a téma szempontjából releváns anyagokat. A kutatásomat az Egyesült Államok hegemón szerepe elvesztésének vizsgálatával kezdtem, azon belül is, hogy milyen indikátorai voltak ennek a folyamatnak. A következő fejezetben elemzésem első országát, Oroszországot vettem górcső alá. Először is röviden áttekintettem politikai rendszerét, illetve annak egyik kulcsszereplőjét, magát az orosz elnököt mutatom be, Vlagyimir Putyint. Ezt követően példákon keresztül bemutatom, hogyan jelenik meg a fennálló világrend megkérdőjelezése az orosz politikai kommunikációban. A kommunikáció áttekintését követően az orosz stratégiai (katonai, külügyi, nemzetbiztonsági) dokumentumok képezik elemzésem tárgyát és vizsgálom meg ezekben hogyan jelenik meg a status quo megváltoztatására irányuló törekvés. A következő két fejezetben a további két elemzési szempont-gazdasági és katonai-mentén folytattam kutatásomat. Számos forrást felhasználva igyekeztem választ adni kutatási kérdésemre és megállapítani, rendelkezik-e Oroszország adekvát gazdasági és katonai potenciállal a status quo megváltoztatásához. A második ország, Kína esetében ugyanezen szempontok mentén végeztem a kutatásomat, így ezen szempontok újbóli felsorolásától eltekintek.</w:t>
      </w:r>
      <w:r>
        <w:rPr>
          <w:color w:val="000000"/>
          <w:sz w:val="24"/>
          <w:szCs w:val="24"/>
        </w:rPr>
        <w:br/>
        <w:t xml:space="preserve">Saját eredménynek tekintem a dolgozatom konklúzióját. A status quo megváltoztatásához legfontosabb kompetenciák elemzésének során egy egyértelmű válasz adható kutatási kérdésemre. Oroszország mára inkább egy regionális nagyhatlommá süllyedt, egyre jobban erodálja a legfontosabb képességeit, ezáltal rövid -és középtávon nem képes a fennálló világrend megváltoztatására. Kína esetében már nem ilyen egyszerű a válasz. Jóval nagyobb potenciállal rendelkezik, mint Oroszország, azonban Peking számára sem állnak rendelkezésre azok a képességek, amelyek szükségesek a status quo megváltoztatásához.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39537">
    <w:multiLevelType w:val="hybridMultilevel"/>
    <w:lvl w:ilvl="0" w:tplc="84661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39537">
    <w:abstractNumId w:val="22139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08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