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BIANKA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nagybianka01@icloud.com</w:t>
            </w:r>
            <w:r w:rsidRPr="001067CD">
              <w:rPr>
                <w:i/>
              </w:rPr>
              <w:br/>
            </w:r>
            <w:r w:rsidR="00A96AEC">
              <w:t>Egészségügyi gondozás és prevenció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Gyulai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serdülők önértékelésének, társas kapcsolatainak és motiváló életcéljainak vizsgálata az egészségmagatartásuk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egészségfejlesztés, serdülőkor, egészségmagatartás, életcélok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Serdülőkorban a kortárs hatások, az önértékelés, valamint az életcélokban megjelenő értékválasztások, és a hozzájuk köthető magatartásmódok a fejlődés kritikus aspektusai, amelyek szorosan összefüggenek az egészségmagatartásukkal. A korszerű egészségfejlesztés alapelve, hogy az egyéni kompetenciák erősítését célozza meg, nem csupán az egészségkárosító magatartásformák kerülésére helyezi a hangsúlyt.</w:t>
      </w:r>
      <w:r>
        <w:rPr>
          <w:color w:val="000000"/>
          <w:sz w:val="24"/>
          <w:szCs w:val="24"/>
        </w:rPr>
        <w:br/>
        <w:t xml:space="preserve">Vizsgálatunk célja, a serdülők önértékelésének, társas kapcsolatának, valamint a motiváló életcéljainak a vizsgálata az egészségmagatartásuk tükrében. A kutatáshoz készségfejlesztési céllal kapcsolódott egy kortárs oktatási intervenciós modellprogram is, további célunk volt ennek a hatékonyság mérése. A vizsgálat célcsoportja egy Borsod-Abaúj-Zemplén Vármegyei középiskola 10. osztályos tanulói voltak (N=105).</w:t>
      </w:r>
      <w:r>
        <w:rPr>
          <w:color w:val="000000"/>
          <w:sz w:val="24"/>
          <w:szCs w:val="24"/>
        </w:rPr>
        <w:br/>
        <w:t xml:space="preserve">A felmérés során a Health Behaviour of School Aged Children kutatás magyar nyelvű validált kérdőívének egészségmagatartásra vonatkozó kérdéseit, az Osztálytárs Támogatási Skálát, a Rövidített Aspirációs Indexet, a Rosenberg Önértékelési Skálát, és a Moreno-Mérei féle szociometriát alkalmaztuk. Az intervenciós csoportnál (n=32) a felmérés kiegészült egy 3x45 perces „Útravaló” kortárs oktatási egészségfejlesztési tréninggel. Az adatbázis elemzése során leíró statisztikai elemzést, χ2-próbát, két mintás-t-próbát használtunk, az eredményt p&lt;0,05 esetén tekintettük statisztikailag szignifikánsnak.</w:t>
      </w:r>
      <w:r>
        <w:rPr>
          <w:color w:val="000000"/>
          <w:sz w:val="24"/>
          <w:szCs w:val="24"/>
        </w:rPr>
        <w:br/>
        <w:t xml:space="preserve">Megállapítható, hogy a lányok körében magasabb volt a rendszeres dohányzás mértéke (p=0,023), és a szubjektív egészségi állapotukat is alacsonyabbra becsülték, mint a fiúk (p=0,006). A lányok alacsonyabbra becsülték az osztálytársaktól kapott társas támogatást, mint a fiúk (p=0,011). A tanulók átlagosan közepes önértékeléssel rendelkeztek (M:28,1; SD:6,42). Az életcélok esetében az intrinzik motiváció a lányoknál szignifikánsan magasabb (M: 4,24; SD: 0,47), mint a fiúknál (M: 3,99; SD 0,59) (p=0,024).</w:t>
      </w:r>
      <w:r>
        <w:rPr>
          <w:color w:val="000000"/>
          <w:sz w:val="24"/>
          <w:szCs w:val="24"/>
        </w:rPr>
        <w:br/>
        <w:t xml:space="preserve">A fiúk egészségmagatartása, önminősített egészségi állapota, valamint az osztálytársaktól kapott támogatása kedvezőbb, mint a lányoknak. A motiváló életcélok mindkét nem számára fontosak, a belső motiváció a lányok esetében dominánsabb.</w:t>
      </w:r>
      <w:r>
        <w:rPr>
          <w:color w:val="000000"/>
          <w:sz w:val="24"/>
          <w:szCs w:val="24"/>
        </w:rPr>
        <w:br/>
        <w:t xml:space="preserve">Az „Útravaló” kortárs oktatási egészségfejlesztő tréning kedvező hatással volt a serdülők önértékelésére (M: 27,5; SD:6,29 vs. M: 29,8; SD:4,37, p=0,30). A tanulók véleménye alapján az „Útravaló” kortárs oktatási egészségfejlesztő program az önértékelés, társas kapcsolatok és motiváló életcélok fejlesztése terén kedvező hatással volt rájuk.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58713">
    <w:multiLevelType w:val="hybridMultilevel"/>
    <w:lvl w:ilvl="0" w:tplc="45245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58713">
    <w:abstractNumId w:val="808587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162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