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BÁLINT TIBOR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balazsbalint001@gmail.com</w:t>
            </w:r>
            <w:r w:rsidRPr="001067CD">
              <w:rPr>
                <w:i/>
              </w:rPr>
              <w:br/>
            </w:r>
            <w:r w:rsidR="00A96AEC">
              <w:t>Ókori nyelvek és kultúrák [klasszika-filológia], színházi stúdiumok minor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Teller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Bolonyai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Aiszkhülosz a kortárs színpadra lép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Aiszkhülosz, kortárs, adaptáció, Tarnóczi, Tompa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Aiszkhülosz Leláncolt Prométheuszát magyar nyelvű színházak a Kádár-kortól kezdődően rendszeresen játszották, azonban a tragédiából 1996 után csaknem két évtizedig nem készült új előadás. Miután 2014 óta tíz év alatt közel annyi előadás született, mint az azt megelőző ötven évben, releváns az adaptációk vizsgálata.</w:t>
      </w:r>
      <w:r>
        <w:rPr>
          <w:color w:val="000000"/>
          <w:sz w:val="24"/>
          <w:szCs w:val="24"/>
        </w:rPr>
        <w:br/>
        <w:t xml:space="preserve">Kutatásom célja feltárni, milyen módokon adaptálható a tragédia a kortárs világunkra. Ennek vizsgálatához az utóbbi tíz év előadásai közül a két kőszínházi közegben született és rendszeresen játszott, így legjobban dokumentált feldolgozást veszem alapul (Tarnóczi Jakab [r.], Leláncolt Prométheusz, Katona József Színház, 2018; Tompa Gábor [r.], Prométheusz’22, Kolozsvári Állami Magyar Színház, 2022); mivel mindkét előadás lehmanni értelemben vett „metaforikus rendezés”, így az előadáselemzés során rendszeresen kitérek a megkerülhetetlen tragédiaszöveggel való párhuzamokra.</w:t>
      </w:r>
      <w:r>
        <w:rPr>
          <w:color w:val="000000"/>
          <w:sz w:val="24"/>
          <w:szCs w:val="24"/>
        </w:rPr>
        <w:br/>
        <w:t xml:space="preserve">Kiindulópontom, hogy Tarnóczinál Prométheusz hatalomhoz való viszonyulása csak egy lehetséges magatartást, nem pedig kritikátlanul követendő mintát fejez ki egy árnyaltan megalkotott világban. Hiszen a titán itt egy fejlődni képes, de szinte elidegenítően gőgös alak. Feltételezem továbbá, hogy a Tompa-rendezés a globalizált világ vezető rétegének elnyomó hatalmát mutatja be, melynek egy fontos aspektusa az elitet szolgáló média, az előadás pedig a médiával összefüggésben a koronavírus-járvány hatásaira is hivatott reflektálni. Ez az a közeg, mely a Prométheuszhoz hasonló alakokat meghurcolja, akik így külső hatásra válnak hőssé.</w:t>
      </w:r>
      <w:r>
        <w:rPr>
          <w:color w:val="000000"/>
          <w:sz w:val="24"/>
          <w:szCs w:val="24"/>
        </w:rPr>
        <w:br/>
        <w:t xml:space="preserve">Elemzésemben tehát átfogóan értelmezem a hatalom, az ellenálló és a behódolók egymáshoz való viszonyát, ehhez pedig Erich Fromm Menekülés a szabadság elől című munkáját hívom segítségül. Hiszen ezen mű nyomán a zsarnoki hatalom felé mutató társadalmi folyamatokat mozgató egyéni motivációk – melyek a színpadon hangsúlyosan jelenhetnek meg –, továbbá a titán ellenállása jobban megérthetővé válnak. Ezáltal a Prométheusz-téma politikai olvasata kerül vizsgálódásom középpontjába. Kutatásom kitér továbbá a különböző testábrázolások (pl. Prométheusz meztelensége vagy Jézusként való ábrázolása) értelmezésére. Végül részletesen elemzi (az antik színházból átértelmezve átvett) hamis megszólalást vagy érzelmi telítettséget kifejező énekregiszter és a szenvedés jelenét kitágító vagy a médiatársadalom kritikáját aláhúzó videofelvételek szerepét a két előadásban.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975542">
    <w:multiLevelType w:val="hybridMultilevel"/>
    <w:lvl w:ilvl="0" w:tplc="419567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975542">
    <w:abstractNumId w:val="929755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22672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