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JUHÁSZ</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Kodolányi János University of Applied Sciences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Michalkó</w:t>
            </w:r>
          </w:p>
          <w:p w:rsidR="00DB4822" w:rsidRDefault="00DB4822" w:rsidP="00E11062">
            <w:pPr>
              <w:pStyle w:val="Konzulensek"/>
            </w:pPr>
            <w:r w:rsidRPr="00DB4822">
              <w:t>professor, KJF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Russians have already been in health hotel!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Russia is the third fastest developing contry of the world. The average Russian tourists be in good circumstances, and they travel twice in a year. One of is seaside, where the sun is shining lot and haven’t visa for the Russians. They organise the other travel to European country.</w:t>
      </w:r>
    </w:p>
    <w:p>
      <w:pPr>
        <w:pBdr/>
        <w:spacing w:before="240" w:after="240" w:line="240" w:lineRule="auto"/>
        <w:ind w:left="0" w:right="0"/>
        <w:jc w:val="left"/>
      </w:pPr>
      <w:r>
        <w:rPr>
          <w:color w:val="000000"/>
          <w:sz w:val="24"/>
          <w:szCs w:val="24"/>
        </w:rPr>
        <w:t xml:space="preserve">Hungary could enter on the Russian market by healthy tourism. The country has 3 regions, which prefer the Russian tourists. These are Budapest, Balaton region wiht Hévíz and it’s area, and North-Plain region. Guests stay usually 4 nights in these regions. In this time, they spend twice more, than an average European traveller.</w:t>
      </w:r>
    </w:p>
    <w:p>
      <w:pPr>
        <w:pBdr/>
        <w:spacing w:before="240" w:after="240" w:line="240" w:lineRule="auto"/>
        <w:ind w:left="0" w:right="0"/>
        <w:jc w:val="left"/>
      </w:pPr>
      <w:r>
        <w:rPr>
          <w:color w:val="000000"/>
          <w:sz w:val="24"/>
          <w:szCs w:val="24"/>
        </w:rPr>
        <w:t xml:space="preserve">Hungary is center of they’s interest, because of the enclosure politic, when quality of traditional spas fell. However, the price of the services didn’t fall. As well as our coutry is popular, because the two country isn’t so far to each other and they can get hungarian visa easily. Furthermore, the country has convenient climate conditions, so Russian travelers pass more time during the Russian New Year in Hungary. Of course, we have incompleteness in convention with trafic connection and the Russian language.</w:t>
      </w:r>
    </w:p>
    <w:p>
      <w:pPr>
        <w:pBdr/>
        <w:spacing w:before="240" w:after="240" w:line="240" w:lineRule="auto"/>
        <w:ind w:left="0" w:right="0"/>
        <w:jc w:val="left"/>
      </w:pPr>
      <w:r>
        <w:rPr>
          <w:color w:val="000000"/>
          <w:sz w:val="24"/>
          <w:szCs w:val="24"/>
        </w:rPr>
        <w:t xml:space="preserve">The Hungarian medicinal- and wellness hotels are important part of supply. On the basis of Russian language website of these hotels may tell, would be need development, because isn’t in harmony supply of Hungarian market with supply of Klub Vengria.</w:t>
      </w:r>
    </w:p>
    <w:p>
      <w:pPr>
        <w:pBdr/>
        <w:spacing w:before="240" w:after="240" w:line="240" w:lineRule="auto"/>
        <w:ind w:left="0" w:right="0"/>
        <w:jc w:val="left"/>
      </w:pPr>
      <w:r>
        <w:rPr>
          <w:color w:val="000000"/>
          <w:sz w:val="24"/>
          <w:szCs w:val="24"/>
        </w:rPr>
        <w:t xml:space="preserve">There are lot of possibility in the Russian tourist, because Russia is a huge country, and will be more and more potential tourist. They will demand wider-ranging services. Therefor we have to widen our supply.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59300">
    <w:multiLevelType w:val="hybridMultilevel"/>
    <w:lvl w:ilvl="0" w:tplc="650457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59300">
    <w:abstractNumId w:val="354593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8932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