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GELLAI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gellai.gergely00@gmail.com</w:t>
            </w:r>
            <w:r w:rsidRPr="001067CD">
              <w:rPr>
                <w:i/>
              </w:rPr>
              <w:br/>
            </w:r>
            <w:r w:rsidR="00A96AEC">
              <w:t>Informatikus-könyvtáros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Fodor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fedezi fel újra a Z generáció a könyvtárakat?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Szubkultúra; z-generáció; könyvtár; Internetes szubkultúra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könyvtár központi szerepét vizsgáltam egy Z-generációs szubkultúrában, a Dark academia esztétikában.</w:t>
      </w:r>
      <w:r>
        <w:rPr>
          <w:color w:val="000000"/>
          <w:sz w:val="24"/>
          <w:szCs w:val="24"/>
        </w:rPr>
        <w:br/>
        <w:t xml:space="preserve">A szakirodalmi feldolgozásban a könyvtárlátogatás visszaesésének lehetséges okait jártam körbe, amely során arra jutottam, hogy az internet széles körű elérése és az interneten tömegesen elérhetővé vált elektronikus könyvek nem kedveztek a személyes könyvtárhasználatnak, azonban a távhasználat az elmúlt években megsokszorozódott. Megállapíthatóvá vált, hogy a könyvtárak személyes használatának megerősödének alapfeltétele a megújulás.Kitértem a könyvtári programlátogatók számának növekedésére, illetve arra, hogy többnyire a Z generáció és millenniálok a könyvtárlátogatók, és ők azok, akik programokon vesznek részt, tehát a könyvtárak igenis képesek a megújulásra. A dolgozat követő részében betekintést nyújtottam a könyvtár megjelenésébe a populáris kultúrában. A dolgozatom további fejezeteiben bemutattam a szubkultúra szellemiségét, jelentősebb üzeneteit, céljait kommunikációs formáit, népszerű online megjelenési felületeit és igyekeztem információval szolgálni a terjedési dinamizmusáról. Ezt követően hosszan vizsgáltam a Dark academia és a divat kapcsolatát, a személyiségre gyakorolt hatását. A továbbiakban a szubkultúra vizuális megjelenítési kommunikációját is vizsgáltam. kritikák a Dark academiaval szemben témakörre fókuszáltan. Kutatásom eredménye a könyvtárba járásra, olvasásra a divaton keresztül azt találtam, hogy azok az emberek, akik a Dark academia trenddel találkozva öltözködésükben is felidézik a múltszázad eleji divatot. Arra, hogy hogyan próbálja ez a szubkultúra az egyetemi életet és a tanulást ösztönözni, a kutatásom azt mutatja, hogy a posztolt fotókkal közvetítik a szubkultúra által romantizált egyetemi életet, idealizálva az akadémiai tanulmányokat, amely motivációt nyújt a követők számára a vágyott céljaik elérésében, illetve a szubkultúra az olvasáson keresztül történő tanulásra bátorít. Arra a kérdésre, hogy milyen törekvésekkel próbálja a Dark academia a humán- és könyvtártudomány hasznosságát népszerűsíteni, úgy gondolom, hogy azokkal a videókkal, amelyekben a posztoló maga is könyvtáros, illetve a posztra érkezett kommentezők között megjelenő könyvtárosok is pozitívan nyilatkoznak a munkájukról. A szubkultúrát ért kritikákat illetően elmondható, hogy némelyik helytálló, azonban ami a közösség inkluzivitását illeti, az megítélésem szerint a kultúra irodalmából fakadó előítéleteken alapszik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74422">
    <w:multiLevelType w:val="hybridMultilevel"/>
    <w:lvl w:ilvl="0" w:tplc="95256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74422">
    <w:abstractNumId w:val="216744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115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