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BAKA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rebekakeber@gmail.com</w:t>
            </w:r>
            <w:r w:rsidRPr="001067CD">
              <w:rPr>
                <w:i/>
              </w:rPr>
              <w:br/>
            </w:r>
            <w:r w:rsidR="00A96AEC">
              <w:t>Dalköltő</w:t>
            </w:r>
            <w:r w:rsidR="00A96AEC">
              <w:br/>
            </w:r>
            <w:r w:rsidR="00E77B23">
              <w:t>FSz,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Fehér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Zene, szöveg, gyógyulás – egy dal elemzése és az alkotási folyamat bemutatása az önismeret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zene;szöveg; gyógyulás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saját szerzeményű dal alkotási folyamatát mutatom be.</w:t>
      </w:r>
      <w:r>
        <w:rPr>
          <w:color w:val="000000"/>
          <w:sz w:val="24"/>
          <w:szCs w:val="24"/>
        </w:rPr>
        <w:br/>
        <w:t xml:space="preserve">Célom, hogy ismertessem hogyan ötvöződik az egyéni életút, a művészi önkifejezés, a szöveg és a zene.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dal témája a felépülés, amely nem csupán személyes élményként, hanem átalakulási folyamatként is megjelenik.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alkotási folyamat betekintést enged abba is, hogyan válhat a zene és a szöveg a gyógyulás és az önismeret hatékony eszközévé.</w:t>
      </w:r>
      <w:r>
        <w:rPr>
          <w:color w:val="000000"/>
          <w:sz w:val="24"/>
          <w:szCs w:val="24"/>
        </w:rPr>
        <w:br/>
        <w:t xml:space="preserve">Részletesen elemzem a szöveg formai és irodalmi sajátosságait, kitérve az inspiráció forrásaira és a jelentés mélyebb rétegeire. Ez tartalmazza a szöveg tartalmi, nyelvi és stilisztikai és szerkezeti vizsgálatát, illetve azt, hogy egyes részeknek milyen rétegei, mélyebb jelentései lehetnek.</w:t>
      </w:r>
      <w:r>
        <w:rPr>
          <w:color w:val="000000"/>
          <w:sz w:val="24"/>
          <w:szCs w:val="24"/>
        </w:rPr>
        <w:br/>
        <w:t xml:space="preserve">A zenei elemzés során tanulmányozom a dal szerkezetét, harmóniavilágát, dallamvezetését, ritmikai sajátosságait.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szeretném hangsúlyozni a művészet jelentőségét, illetve azt, hogy az alkotás hogyan lehet a személyes fejlődés és a gyógyulás része.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30610">
    <w:multiLevelType w:val="hybridMultilevel"/>
    <w:lvl w:ilvl="0" w:tplc="60275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30610">
    <w:abstractNumId w:val="403306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492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