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FŰR</w:t>
            </w:r>
          </w:p>
          <w:p w:rsidR="00C275A3" w:rsidRDefault="00A96AEC" w:rsidP="00C275A3">
            <w:pPr>
              <w:pStyle w:val="Hallgatokepzes"/>
            </w:pPr>
            <w:r>
              <w:t>business and administration</w:t>
            </w:r>
            <w:r>
              <w:br/>
            </w:r>
            <w:r w:rsidR="00E77B23">
              <w:t>BA, 5.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Bencsik</w:t>
            </w:r>
          </w:p>
          <w:p w:rsidR="00DB4822" w:rsidRDefault="00DB4822" w:rsidP="00E11062">
            <w:pPr>
              <w:pStyle w:val="Konzulensek"/>
            </w:pPr>
            <w:r w:rsidRPr="00DB4822">
              <w:t>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Small- and Medium Sized Enterprises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essay is about small- and medium sized enterprises in Hungary. The main aim of my essay is to demonstrate the importance of the SME sector. SME sector is the most competitive sector in the European Union. This sector has lots opportunities, small- and medium sized companies are the most productive and 75 % of the employees work for SMEs in the EU.</w:t>
      </w:r>
    </w:p>
    <w:p>
      <w:pPr>
        <w:pBdr/>
        <w:spacing w:before="240" w:after="240" w:line="240" w:lineRule="auto"/>
        <w:ind w:left="0" w:right="0"/>
        <w:jc w:val="left"/>
      </w:pPr>
      <w:r>
        <w:rPr>
          <w:color w:val="000000"/>
          <w:sz w:val="24"/>
          <w:szCs w:val="24"/>
        </w:rPr>
        <w:t xml:space="preserve">These companies are in difficult position in Hungary. It is difficult for the companies to obtain subsidies, and the economic environment is unfavourable. The charges and taxes are high, but their incomes are too low. SMEs have too much debt and their operation is becoming more and more difficult. The Hungarian banking and financial systems are not SME friendly enough.</w:t>
      </w:r>
    </w:p>
    <w:p>
      <w:pPr>
        <w:pBdr/>
        <w:spacing w:before="240" w:after="240" w:line="240" w:lineRule="auto"/>
        <w:ind w:left="0" w:right="0"/>
        <w:jc w:val="left"/>
      </w:pPr>
      <w:r>
        <w:rPr>
          <w:color w:val="000000"/>
          <w:sz w:val="24"/>
          <w:szCs w:val="24"/>
        </w:rPr>
        <w:t xml:space="preserve">The leaders of these companies can also do a lot to success. A suitable strategy and a motivating vision are necessary for every company.</w:t>
      </w:r>
    </w:p>
    <w:p>
      <w:pPr>
        <w:pBdr/>
        <w:spacing w:before="240" w:after="240" w:line="240" w:lineRule="auto"/>
        <w:ind w:left="0" w:right="0"/>
        <w:jc w:val="left"/>
      </w:pPr>
      <w:r>
        <w:rPr>
          <w:color w:val="000000"/>
          <w:sz w:val="24"/>
          <w:szCs w:val="24"/>
        </w:rPr>
        <w:t xml:space="preserve">The main drivers of the Hungarian economy are not the multinational companies, they are the SMEs. A positive economic environment, less administrative and tax burdens and of course a well planned strategy can help SMEs to develop and to be successful and competitive.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45489">
    <w:multiLevelType w:val="hybridMultilevel"/>
    <w:lvl w:ilvl="0" w:tplc="13521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45489">
    <w:abstractNumId w:val="457454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42317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