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HÁMORI</w:t>
            </w:r>
          </w:p>
          <w:p w:rsidR="00C275A3" w:rsidRDefault="00CA6B74" w:rsidP="00C275A3">
            <w:pPr>
              <w:pStyle w:val="Hallgatokepzes"/>
            </w:pPr>
            <w:r w:rsidRPr="001067CD">
              <w:rPr>
                <w:i/>
              </w:rPr>
              <w:t>hamori.viktoria@gmail.com</w:t>
            </w:r>
            <w:r w:rsidRPr="001067CD">
              <w:rPr>
                <w:i/>
              </w:rPr>
              <w:br/>
            </w:r>
            <w:r w:rsidR="00A96AEC">
              <w:t>Tourism Management</w:t>
            </w:r>
            <w:r w:rsidR="00A96AEC">
              <w:br/>
            </w:r>
            <w:r w:rsidR="00E77B23">
              <w:t>MA, 2. semester</w:t>
            </w:r>
          </w:p>
          <w:p w:rsidR="00C265CE" w:rsidRPr="009E5FF1" w:rsidRDefault="00E77B23" w:rsidP="00BA6BAF">
            <w:pPr>
              <w:pStyle w:val="Hallgatointezmeny-kar"/>
              <w:rPr>
                <w:b/>
                <w:caps/>
              </w:rPr>
            </w:pPr>
            <w:r>
              <w:t>Kodolányi János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Henriett Károlyi</w:t>
            </w:r>
          </w:p>
          <w:p w:rsidR="00DB4822" w:rsidRDefault="00DB4822" w:rsidP="00BA6BAF">
            <w:pPr>
              <w:pStyle w:val="Konzulensektitulus"/>
            </w:pPr>
            <w:r w:rsidRPr="00DB4822">
              <w:t>supervisor, KJE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Artificial intelligence in tourism based on service provider and consumer perceptions: A new level of services or a hotbed of concerns?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ESG sustainable tourism; data-driven decision-making; technological innovation; predictive analytics; digital transformation</w:t>
      </w:r>
      <w:r>
        <w:t xml:space="preserve"/>
      </w:r>
    </w:p>
    <w:p>
      <w:pPr>
        <w:widowControl w:val="on"/>
        <w:pBdr/>
        <w:spacing w:before="240" w:after="240" w:line="240" w:lineRule="auto"/>
        <w:ind w:left="0" w:right="0"/>
        <w:jc w:val="left"/>
      </w:pPr>
      <w:r>
        <w:rPr>
          <w:color w:val="000000"/>
          <w:sz w:val="24"/>
          <w:szCs w:val="24"/>
        </w:rPr>
        <w:t xml:space="preserve">The main research topic of my OTDK thesis examines the application of artificial intelligence (AI) in the tourism service sector, while simultaneously mapping consumers' opinions, expectations and concerns regarding the role of AI in tourism. The aim of my study is to gain insights into the experiences and opinions of professionals about the contribution of AI to improving the efficiency and quality of services, as well as to mapping consumer needs. The relevance of my research stems from the fact that the tourism sector is increasingly facing the need for digitalization and online presence, which are fundamental conditions for competitiveness. The timeliness of the topic stems from the fact that, according to the data of our country's Artificial Intelligence Strategy, between 2020 and 2030, out of 4.134 million active employees, 900,000 will lose their jobs due to the spread of AI. To what extent could this affect the tourism sector? It can be said without a doubt that the role of AI is of paramount importance today. I used several literature sources to examine the subject of the research. In addition to processing secondary literature, I also used primary methods in the form of questionnaires and in-depth interviews. The quantitative research primarily involved tour operators, travel agents, tour guides, and accommodation providers, while qualitative research included tourism experts, CEOs, researchers, and academics. This study dedicates itself to answering the main question of how AI contributes to optimizing tourism services. My research revealed that AI solutions are also used in the areas of customer management, sales, marketing, market research, product development and project management. They also help in text and graphic content production, creating extracts and summaries, translation and grammar corrections, data analysis, and building internal and external knowledge bases. The results show that innovation plays a prominent role, the early introduction and application of AI is essential, and adaptation is necessary as a fundamental element in performing newly emerging job tasks. My research has supported the key importance of personal human interactions as a form of personalization. Through AI technologies, tourism service providers can be given the opportunity to be even more competitive in this rapidly digitalizing global marketplace.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447976">
    <w:multiLevelType w:val="hybridMultilevel"/>
    <w:lvl w:ilvl="0" w:tplc="781978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447976">
    <w:abstractNumId w:val="144479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88285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