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MUNKÁS MELINDA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kovne.melinda@gmail.com</w:t>
            </w:r>
            <w:r w:rsidRPr="001067CD">
              <w:rPr>
                <w:i/>
              </w:rPr>
              <w:br/>
            </w:r>
            <w:r w:rsidR="00A96AEC">
              <w:t>Csecsemő- és Kisgyermeknevelő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Sándor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bölcsőde – anyagi kényszer, avagy gyengéd átmenet a család és az óvodai nevelés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bölcsőde;adaptáció;óvoda;szülők;nevelés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bölcsődei ellátás szerepét és hatásait vizsgálja a kisgyermekek fejlődésére, különös tekintettel az óvodai adaptáció sikerességére. A kutatás középpontjában az áll, hogy a bölcsődébe járó gyermekek szociális, érzelmi és kognitív fejlődésében felfedezhető-e bármilyen előny azokhoz képest, akik kizárólag a családi környezetből érkeznek az óvodába. A kérdést nem csupán elméleti szempontból, hanem empirikus kutatás alapján is megvizsgáltam, különböző módszereket alkalmazva.</w:t>
      </w:r>
      <w:r>
        <w:rPr>
          <w:color w:val="000000"/>
          <w:sz w:val="24"/>
          <w:szCs w:val="24"/>
        </w:rPr>
        <w:br/>
        <w:t xml:space="preserve">A kutatás három fő elemből állt: 68 szülő körében végzett kérdőíves felmérés, félig strukturált interjúk óvodapedagógusokkal és szülővel, valamint óvodai kiscsoportban végzett megfigyelés. A kérdőíves kutatás arra kereste a választ, hogy milyen motivációk vezérlik a szülőket a bölcsőde választásában, és milyen tapasztalatokat szereztek a bölcsődei gondozás minőségével kapcsolatban. Az interjúk és a megfigyelés az óvodai adaptáció különbségeit elemezték a korábban bölcsődébe járt és nem járt gyermekek esetében.</w:t>
      </w:r>
      <w:r>
        <w:rPr>
          <w:color w:val="000000"/>
          <w:sz w:val="24"/>
          <w:szCs w:val="24"/>
        </w:rPr>
        <w:br/>
        <w:t xml:space="preserve">Az eredmények azt mutatják, hogy a bölcsődében nevelkedett gyermekek könnyebben alkalmazkodnak az óvodai környezethez, szociális készségeik fejlettebbek, és nagyobb biztonsággal mozognak a közösségi élet szabályai között. A szülői tapasztalatok és az óvodapedagógusok véleménye szintén alátámasztják, hogy a bölcsőde egyfajta „előkészítő szakaszként” működik, amely megkönnyíti az óvodai beszoktatást. Ugyanakkor a kutatás rávilágít arra is, hogy a családi nevelés minősége és a bölcsődei gondozás színvonala meghatározó tényezők a gyermek fejlődésének alakulásában.</w:t>
      </w:r>
      <w:r>
        <w:rPr>
          <w:color w:val="000000"/>
          <w:sz w:val="24"/>
          <w:szCs w:val="24"/>
        </w:rPr>
        <w:br/>
        <w:t xml:space="preserve">Dolgozatom célja, hogy hozzájáruljon a pedagógiai gyakorlat továbbfejlesztéséhez és a bölcsődei ellátás társadalmi megítélésének javításához.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90793">
    <w:multiLevelType w:val="hybridMultilevel"/>
    <w:lvl w:ilvl="0" w:tplc="66799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90793">
    <w:abstractNumId w:val="733907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749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