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CINTIA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cintiaatoth13@gmail.com</w:t>
            </w:r>
            <w:r w:rsidRPr="001067CD">
              <w:rPr>
                <w:i/>
              </w:rPr>
              <w:br/>
            </w:r>
            <w:r w:rsidR="00A96AEC">
              <w:t>MBA - Master of Business Administration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Szép Tekla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Klímaszorongás és a greenwashing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Klímaszorongás, Egyéni szerepvállalás. Minőségi oktatás, Vásárlási szokások, Greenwashing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klímaszorongás és a greenwashing kapcsolatának hazai környezetben végzett vizsgálatával járul hozzá a szakirodalom eddig feltárt eredményeihez. A célom annak feltárása, hogy a magyarországi fiatalok hogyan élik meg ezt a feszültséget, mennyire van jelen mindennapi életükben. A részletes irodalmi áttekintés után alaposan bemutatom a kvalitatív kérdőíves kutatásomat, melynek célja, a Magyarországon élő 13-25 éves korosztály klímaszorongásának és vásárlási szokásainak vizsgálata.</w:t>
      </w:r>
      <w:r>
        <w:rPr>
          <w:color w:val="000000"/>
          <w:sz w:val="24"/>
          <w:szCs w:val="24"/>
        </w:rPr>
        <w:br/>
        <w:t xml:space="preserve">A felmérésben 316 fő vesz részt, melyből 204 fő 13-25 év közötti. Az eredmények igazolják hipotézisemet, miszerint a vállalatok kihasználják a félelmet, amelyet a klímaváltozás hatásai váltanak ki. A tudatos vásárlók köre ezen indok miatt nő, amely még nagyobb és még több lehetőséget ad a cégeknek. A kutatásom eredményei szintén megerősítik, hogy a klímaszorongás érzése jelentős hatással van a tudatos vásárlási szokásokra, és hogy ezen emberek nagy része hajlamos támogatni és vásárolni olyan nagyvállalatoktól, amelyek a greenwashing technikáit alkalmazzák, hiszen nincsenek tisztában a vállalatok valódi tevékenységeikkel.</w:t>
      </w:r>
      <w:r>
        <w:rPr>
          <w:color w:val="000000"/>
          <w:sz w:val="24"/>
          <w:szCs w:val="24"/>
        </w:rPr>
        <w:br/>
        <w:t xml:space="preserve">Az eredményeket összegezve egyértelműen kirajzolódik, hogy a greenwashing, azaz a zöldremosás jelentős veszélyt rejt, hiszen a fiatal generáció érzelmeivel és kiszolgáltatottságával élnek vissza. A H&amp;M esete egy konkrét példa arra, hogy hogyan is tudják az eltérő marketing fogásokkal a fenntarthatóság címkéi alatt eladni a termékeiket anélkül, hogy tényleges változásokat alkalmaznának a környezetvédelem érdekében. A klímaszorongás nem csak arra van hatással, hogy befolyásolja a társadalmunk vásárlási szokásait, döntéseit, hanem egy tökéletes lehetőséget is nyújt a nagyvállalatoknak arra, hogy a tudatos fogyasztók jóhiszeműségével visszaéljenek és kihasználják őket. Mindenkinek tudnia kellene, hogy a fenntarthatóság nem csupán egy marketingstratégia, hanem társadalmi felelősség.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32888">
    <w:multiLevelType w:val="hybridMultilevel"/>
    <w:lvl w:ilvl="0" w:tplc="51428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32888">
    <w:abstractNumId w:val="98032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617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