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BENCE</w:t>
            </w:r>
          </w:p>
          <w:p w:rsidR="00C275A3" w:rsidRDefault="00CA6B74" w:rsidP="00C275A3">
            <w:pPr>
              <w:pStyle w:val="Hallgatokepzes"/>
            </w:pPr>
            <w:r w:rsidRPr="001067CD">
              <w:rPr>
                <w:i/>
              </w:rPr>
              <w:t>viragbence600@gmail.com</w:t>
            </w:r>
            <w:r w:rsidRPr="001067CD">
              <w:rPr>
                <w:i/>
              </w:rPr>
              <w:br/>
            </w:r>
            <w:r w:rsidR="00A96AEC">
              <w:t>német nyelv és kultúra - holland nyelv és kultúra tanára</w:t>
            </w:r>
            <w:r w:rsidR="00A96AEC">
              <w:br/>
            </w:r>
            <w:r w:rsidR="00E77B23">
              <w:t>Osztatlan, 7.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Dringó-Horváth Ida</w:t>
            </w:r>
          </w:p>
          <w:p w:rsidR="00DB4822" w:rsidRDefault="00DB4822" w:rsidP="00BA6BAF">
            <w:pPr>
              <w:pStyle w:val="Konzulensektitulus"/>
            </w:pPr>
            <w:r w:rsidRPr="00DB4822">
              <w:t>habilitált egyetemi docens, KRE BTK</w:t>
            </w:r>
          </w:p>
        </w:tc>
      </w:tr>
      <w:tr w:rsidR="00DB4822" w:rsidTr="00DB4822">
        <w:tc>
          <w:tcPr>
            <w:tcW w:w="9854" w:type="dxa"/>
          </w:tcPr>
          <w:p w:rsidR="00DB4822" w:rsidRPr="00DB4822" w:rsidRDefault="00DB4822" w:rsidP="00BA6BAF">
            <w:pPr>
              <w:pStyle w:val="Konzulenseknev"/>
            </w:pPr>
            <w:r w:rsidRPr="00DB4822">
              <w:t>Sámson Réka</w:t>
            </w:r>
          </w:p>
          <w:p w:rsidR="00DB4822" w:rsidRDefault="00DB4822" w:rsidP="00BA6BAF">
            <w:pPr>
              <w:pStyle w:val="Konzulensektitulus"/>
            </w:pPr>
            <w:r w:rsidRPr="00DB4822">
              <w:t>mesteroktató,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Chatbots im DaF-Unterricht mit dem Schwerpunkt Texterstellung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ChatGPT; Textgenerierung; Textsorten; DaF-Unterricht; Prompt-Schablone</w:t>
      </w:r>
      <w:r>
        <w:t xml:space="preserve"/>
      </w:r>
    </w:p>
    <w:p>
      <w:pPr>
        <w:widowControl w:val="on"/>
        <w:pBdr/>
        <w:spacing w:before="240" w:after="240" w:line="240" w:lineRule="auto"/>
        <w:ind w:left="0" w:right="0"/>
        <w:jc w:val="left"/>
      </w:pPr>
      <w:r>
        <w:rPr>
          <w:color w:val="000000"/>
          <w:sz w:val="24"/>
          <w:szCs w:val="24"/>
        </w:rPr>
        <w:t xml:space="preserve">In meiner Forschung untersuchte ich, ob ChatGPT in der Lage ist, Texte zu generieren, die den spezifischen Merkmalen unterschiedlicher Textsorten im DaF-Unterricht entsprechen. Ein weiteres Ziel bestand darin, eine allgemeine Prompt-Schablone zu entwickeln, mit der sich solche textsortenspezifischen Texte gezielt erstellen lassen.</w:t>
      </w:r>
      <w:r>
        <w:rPr>
          <w:color w:val="000000"/>
          <w:sz w:val="24"/>
          <w:szCs w:val="24"/>
        </w:rPr>
        <w:br/>
        <w:t xml:space="preserve">Zuerst beleuchtete ich den fachliterarischen Hintergrund zum Einsatz von Chatbots und KI im Unterricht und stellte Methoden zur effektiven Formulierung von Prompts vor. Danach erläuterte ich die verschiedenen Merkmale von DaF-Texten. Die Texte (Brief, Bericht, Märchen) wurden mithilfe der Prompting-Technik von Hülber sowie der textsortenspezifischen Charakteristika von Feld-Knapp generiert. Für die Analyse kam die Methode von Feld-Knapp zum Einsatz, die verschiedenen textlinguistischen Aspekte untersucht.</w:t>
      </w:r>
      <w:r>
        <w:rPr>
          <w:color w:val="000000"/>
          <w:sz w:val="24"/>
          <w:szCs w:val="24"/>
        </w:rPr>
        <w:br/>
        <w:t xml:space="preserve">Die Ergebnisse zeigten, dass die drei generierten Texte den jeweiligen textsortenspezifischen Merkmalen entsprachen, was die Entwicklung einer Prompt-Schablone ermöglichte. Obwohl die Analyse der Texte umfassend war, ist es möglich, die Forschung weiterzuführen. So wäre es sinnvoll, eine ganz neue Analysemethode für Chatbot-generierte Texte auszuarbeiten. Die mit Hilfe der Prompt-Schablone generierten Texte wurden bislang noch nicht im Unterricht eingesetzt: die Einstellungen, Perspektiven und Meinungen von Lehrkräften und Lernenden dazu wären aufschlussreich. Tekin (2023) untersuchte ChatGPT und identifizierte vier mögliche Funktionen in der Rolle als Generator: Generierung von Texten, Übungen, Prüfungen und Unterrichtsplänen. Es wäre interessant, die verbleibenden drei Funktionen eingehender zu untersuchen und sie praktisch in einer Unterrichtsstunde zu erproben.</w:t>
      </w:r>
      <w:r>
        <w:rPr>
          <w:color w:val="000000"/>
          <w:sz w:val="24"/>
          <w:szCs w:val="24"/>
        </w:rPr>
        <w:br/>
        <w:t xml:space="preserve">Das wichtigste Ergebnis dieser Arbeit ist die entwickelte Prompt-Schablone. Sie bietet Lehrkräften eine effektive und praktische Unterstützung, die im Unterricht vielseitig einsetzbar ist. Die Forschung und die Prompt-Schablone ermöglichen es Lehrkräften, Chatbots auf eine sichere und erprobte Weise in den Unterricht zu integrieren. Die Prompt-Schablone ist so gestaltet, dass sie von allen problemlos genutzt werden kann. Klar formulierte Sätze und einfache Anweisungen führen die Nutzer schrittweise durch den gesamten Prozess der Textgenerierung.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88750">
    <w:multiLevelType w:val="hybridMultilevel"/>
    <w:lvl w:ilvl="0" w:tplc="91939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88750">
    <w:abstractNumId w:val="34888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968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