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SZEREDÁS KRISTÓF</w:t>
            </w:r>
          </w:p>
          <w:p w:rsidR="00C275A3" w:rsidRDefault="00CA6B74" w:rsidP="00C275A3">
            <w:pPr>
              <w:pStyle w:val="Hallgatokepzes"/>
            </w:pPr>
            <w:r w:rsidRPr="001067CD">
              <w:rPr>
                <w:i/>
              </w:rPr>
              <w:t>szeredas.kristof.sebestyen@hallgato.szfe.hu</w:t>
            </w:r>
            <w:r w:rsidRPr="001067CD">
              <w:rPr>
                <w:i/>
              </w:rPr>
              <w:br/>
            </w:r>
            <w:r w:rsidR="00A96AEC">
              <w:t>filmíró</w:t>
            </w:r>
            <w:r w:rsidR="00A96AEC">
              <w:br/>
            </w:r>
            <w:r w:rsidR="00E77B23">
              <w:t>BA, 3.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SZIKORA EMESE</w:t>
            </w:r>
          </w:p>
          <w:p w:rsidR="00DB4822" w:rsidRDefault="00CA6B74" w:rsidP="004D7940">
            <w:pPr>
              <w:pStyle w:val="Hallgatokepzes"/>
            </w:pPr>
            <w:r w:rsidRPr="001067CD">
              <w:rPr>
                <w:i/>
              </w:rPr>
              <w:t>szikora.emese@hallgato.szfe.hu</w:t>
            </w:r>
            <w:bookmarkStart w:id="1" w:name="_GoBack"/>
            <w:bookmarkEnd w:id="1"/>
            <w:r w:rsidRPr="001067CD">
              <w:br/>
            </w:r>
            <w:r w:rsidR="00C275A3">
              <w:t>filmvágó</w:t>
            </w:r>
            <w:r w:rsidR="00A96AEC">
              <w:br/>
              <w:t>BA, 5. félév</w:t>
            </w:r>
          </w:p>
          <w:p w:rsidR="00DB4822" w:rsidRDefault="00DB4822" w:rsidP="004D7940">
            <w:pPr>
              <w:pStyle w:val="Hallgatointezmeny-kar"/>
            </w:pPr>
            <w:r>
              <w:t>Színház- és Filmművészeti Egyetem</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SZÜCS BERNADETT</w:t>
            </w:r>
          </w:p>
          <w:p w:rsidR="00C275A3" w:rsidRDefault="00CA6B74" w:rsidP="00C275A3">
            <w:pPr>
              <w:pStyle w:val="Hallgatokepzes"/>
            </w:pPr>
            <w:r w:rsidRPr="001067CD">
              <w:rPr>
                <w:i/>
              </w:rPr>
              <w:t>bernisz97@gmail.com</w:t>
            </w:r>
            <w:r w:rsidRPr="001067CD">
              <w:rPr>
                <w:i/>
              </w:rPr>
              <w:br/>
            </w:r>
            <w:r w:rsidR="00A96AEC">
              <w:t>televíziós műsorkészítő</w:t>
            </w:r>
            <w:r w:rsidR="00A96AEC">
              <w:br/>
            </w:r>
            <w:r w:rsidR="00E77B23">
              <w:t>BA, 5.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Zilahy Tamás</w:t>
            </w:r>
          </w:p>
          <w:p w:rsidR="00DB4822" w:rsidRDefault="00DB4822" w:rsidP="00BA6BAF">
            <w:pPr>
              <w:pStyle w:val="Konzulensektitulus"/>
            </w:pPr>
            <w:r w:rsidRPr="00DB4822">
              <w:t>egyetemi mesteroktató,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 jó, ha fáj</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borderline pszichiátria kapcsolat trauma művészet</w:t>
      </w:r>
      <w:r>
        <w:t xml:space="preserve"/>
      </w:r>
    </w:p>
    <w:p>
      <w:pPr>
        <w:widowControl w:val="on"/>
        <w:pBdr/>
        <w:spacing w:before="240" w:after="240" w:line="240" w:lineRule="auto"/>
        <w:ind w:left="0" w:right="0"/>
        <w:jc w:val="left"/>
      </w:pPr>
      <w:r>
        <w:rPr>
          <w:color w:val="000000"/>
          <w:sz w:val="24"/>
          <w:szCs w:val="24"/>
        </w:rPr>
        <w:t xml:space="preserve">BORI-t (21), a borderline személyiségzavarral küzdő lányt fél év után hazaküldik a pszichiátriáról, mert nem működik együtt az orvosokkal, és rendszeresen megszegi a terápiás szerződés szabályait - nem szedi a gyógyszert, szexuális viszonyt folytat az egyik ápolóval.</w:t>
      </w:r>
      <w:r>
        <w:rPr>
          <w:color w:val="000000"/>
          <w:sz w:val="24"/>
          <w:szCs w:val="24"/>
        </w:rPr>
        <w:br/>
        <w:t xml:space="preserve">A FŐORVOS (54) azt javasolja neki, próbálja meg felújítani a pszichiátria előtti kapcsolatait, menjen haza és kezdjen el dolgozni az elfojtott traumáin, hogy aztán egyéni terápia keretein belül tudjanak erről beszélgetni.</w:t>
      </w:r>
      <w:r>
        <w:rPr>
          <w:color w:val="000000"/>
          <w:sz w:val="24"/>
          <w:szCs w:val="24"/>
        </w:rPr>
        <w:br/>
        <w:t xml:space="preserve">Bori eleinte ellenkezik, nem akarja elhagyni a biztonságot jelentő közegét, de nincs választása, nem maradhat. Hazafele összetalálkozik a volt pasijával, OLIVÉR-rel (25), akivel akkor szakadt meg a kapcsolata, amikor egy öngyilkossági kísérlet után bekerült a pszichiátriára. Olivér nem várt módon örömmel fogadja Borit, és amikor megtudja, hogy újra kell kezdenie a kinti életét, munkát ajánl neki a kocsmában, amit vezet.</w:t>
      </w:r>
      <w:r>
        <w:rPr>
          <w:color w:val="000000"/>
          <w:sz w:val="24"/>
          <w:szCs w:val="24"/>
        </w:rPr>
        <w:br/>
        <w:t xml:space="preserve">Bori a találkozástól bizakodóan hazamegy a régi családi lakásába. Otthon találkozik apjával, FERI-vel (49) aki örül neki, azonban ezt nem tudja kifejezni. Összevitatkoznak, mert a férfi tagadja, hogy a lányának orvosi segítségre lenne szüksége.</w:t>
      </w:r>
      <w:r>
        <w:rPr>
          <w:color w:val="000000"/>
          <w:sz w:val="24"/>
          <w:szCs w:val="24"/>
        </w:rPr>
        <w:br/>
        <w:t xml:space="preserve">Másnap reggel Bori művészetterápián a családjáról próbál beszélni.</w:t>
      </w:r>
      <w:r>
        <w:rPr>
          <w:color w:val="000000"/>
          <w:sz w:val="24"/>
          <w:szCs w:val="24"/>
        </w:rPr>
        <w:br/>
        <w:t xml:space="preserve">A terápia után Bori találkozik az apjával, aki a parkolóban várta, megbeszélik, hogy elmennek megnézni egy kiállítást.</w:t>
      </w:r>
      <w:r>
        <w:rPr>
          <w:color w:val="000000"/>
          <w:sz w:val="24"/>
          <w:szCs w:val="24"/>
        </w:rPr>
        <w:br/>
        <w:t xml:space="preserve">Délután Bori elmegy Olivér kocsmájába nyitásra, hogy betanuljon az esti műszakra. Megismerkedik CSENGE-vel (25), aki szintén a kocsmában dolgozik. Bori ügyesen végzi a dolgát, de minden lehetőséget megragad, hogy hátra menjen Olivér irodájába. Kiderül, hogy Olivér és Csenge egy párt alkotnak. Borit zaklatni kezdi az egyik vendég, de Olivér megvédi őt. Zárás után Csenge hazamegy, Olivér és Bori csókolóznak.</w:t>
      </w:r>
      <w:r>
        <w:rPr>
          <w:color w:val="000000"/>
          <w:sz w:val="24"/>
          <w:szCs w:val="24"/>
        </w:rPr>
        <w:br/>
        <w:t xml:space="preserve">Másnap Bori készülődik az apjával megbeszélt kiállításra, amire végül Feri részegsége miatt nem tudnak elmenni. Bori Olivérnél keres menedéket. Megpróbál közeledni, elcsábítani Olivért, aki eleinte bizonytalan, azonban végül visszautasítja a lányt.</w:t>
      </w:r>
      <w:r>
        <w:rPr>
          <w:color w:val="000000"/>
          <w:sz w:val="24"/>
          <w:szCs w:val="24"/>
        </w:rPr>
        <w:br/>
        <w:t xml:space="preserve">Bori csalódottan beleveti magát a budapesti éjszakába, mértéktelenül iszik, drogozik és bármit megtesz a férfiak közelségéért. Amikor Bori már nem ura a helyzetnek, egy férfi megerőszakolja.</w:t>
      </w:r>
      <w:r>
        <w:rPr>
          <w:color w:val="000000"/>
          <w:sz w:val="24"/>
          <w:szCs w:val="24"/>
        </w:rPr>
        <w:br/>
        <w:t xml:space="preserve">Bori hazasétál, otthon féktelen rombolásba kezd, felragasztja a falra a fájdalmát szimbolizáló tárgyakat.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13573">
    <w:multiLevelType w:val="hybridMultilevel"/>
    <w:lvl w:ilvl="0" w:tplc="81237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13573">
    <w:abstractNumId w:val="87113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860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