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CZENE-POLGÁR DONÁT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donatczenepolgar@gmail.com</w:t>
            </w:r>
            <w:r w:rsidRPr="001067CD">
              <w:rPr>
                <w:i/>
              </w:rPr>
              <w:br/>
            </w:r>
            <w:r w:rsidR="00A96AEC">
              <w:t>dramaturg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Győrei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Noszty fiú '90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Noszty fiú; adaptáció; dráma; rendszerváltás; Békéscsaba</w:t>
      </w:r>
      <w:r>
        <w:t xml:space="preserve"/>
      </w:r>
    </w:p>
    <w:p>
      <w:pPr>
        <w:pStyle w:val="ListParagraphPHPDOCX"/>
        <w:numPr>
          <w:ilvl w:val="0"/>
          <w:numId w:val="3134762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Cím: Noszty fiú '90</w:t>
      </w:r>
    </w:p>
    <w:p>
      <w:pPr>
        <w:pStyle w:val="ListParagraphPHPDOCX"/>
        <w:numPr>
          <w:ilvl w:val="0"/>
          <w:numId w:val="3134762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Szerző: Czene-Polgár Donát</w:t>
      </w:r>
    </w:p>
    <w:p>
      <w:pPr>
        <w:pStyle w:val="ListParagraphPHPDOCX"/>
        <w:numPr>
          <w:ilvl w:val="0"/>
          <w:numId w:val="3134762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Intézmény: Színház-és Filmművészeti Egyetem</w:t>
      </w:r>
    </w:p>
    <w:p>
      <w:pPr>
        <w:pStyle w:val="ListParagraphPHPDOCX"/>
        <w:numPr>
          <w:ilvl w:val="0"/>
          <w:numId w:val="3134762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Szak, évf.: Dramaturg, III.</w:t>
      </w:r>
    </w:p>
    <w:p>
      <w:pPr>
        <w:pStyle w:val="ListParagraphPHPDOCX"/>
        <w:numPr>
          <w:ilvl w:val="0"/>
          <w:numId w:val="3134762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Témavezető: Dr. habil. Győrei Zsolt</w:t>
      </w:r>
    </w:p>
    <w:p>
      <w:pPr>
        <w:pStyle w:val="ListParagraphPHPDOCX"/>
        <w:numPr>
          <w:ilvl w:val="0"/>
          <w:numId w:val="3134762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Összefoglalás: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Mikszáth Kálmán A Noszty fiú esete Tóth Marival c. regényének dramatizációja. A munkát felkérésre kezdtem el, de a munkafolyamat során olyan alkotói kihívásokkal találkoztam, amiket érdemesnek láttam beemelni a tudományos diákköri munkába.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regény cselekményét az 1990-es évekbe, a rendszerváltás utánra ültettem át, így a dramatizáción túl foglalkoznom kellett a történelmi kontextussal is. (korabeli politikai események, szociológia, gazdaság stb.)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Győrei Zsolt tanár úrral együttműködve megkerestük a regény fókuszpontjait és azok kiemelése mentén megalkottam a cselekmény vázlatát, majd folyamatos konzultációk kíséretében írtam meg a szöveget, aminek egy változata a Békéscsabai Jókai Színházban került bemutatásra.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47620">
    <w:multiLevelType w:val="hybridMultilevel"/>
    <w:lvl w:ilvl="0" w:tplc="77227689">
      <w:start w:val="1"/>
      <w:numFmt w:val="decimal"/>
      <w:lvlText w:val="%1."/>
      <w:lvlJc w:val="left"/>
      <w:pPr>
        <w:ind w:left="720" w:hanging="360"/>
      </w:pPr>
    </w:lvl>
    <w:lvl w:ilvl="1" w:tplc="77227689" w:tentative="1">
      <w:start w:val="1"/>
      <w:numFmt w:val="lowerLetter"/>
      <w:lvlText w:val="%2."/>
      <w:lvlJc w:val="left"/>
      <w:pPr>
        <w:ind w:left="1440" w:hanging="360"/>
      </w:pPr>
    </w:lvl>
    <w:lvl w:ilvl="2" w:tplc="77227689" w:tentative="1">
      <w:start w:val="1"/>
      <w:numFmt w:val="lowerRoman"/>
      <w:lvlText w:val="%3."/>
      <w:lvlJc w:val="right"/>
      <w:pPr>
        <w:ind w:left="2160" w:hanging="180"/>
      </w:pPr>
    </w:lvl>
    <w:lvl w:ilvl="3" w:tplc="77227689" w:tentative="1">
      <w:start w:val="1"/>
      <w:numFmt w:val="decimal"/>
      <w:lvlText w:val="%4."/>
      <w:lvlJc w:val="left"/>
      <w:pPr>
        <w:ind w:left="2880" w:hanging="360"/>
      </w:pPr>
    </w:lvl>
    <w:lvl w:ilvl="4" w:tplc="77227689" w:tentative="1">
      <w:start w:val="1"/>
      <w:numFmt w:val="lowerLetter"/>
      <w:lvlText w:val="%5."/>
      <w:lvlJc w:val="left"/>
      <w:pPr>
        <w:ind w:left="3600" w:hanging="360"/>
      </w:pPr>
    </w:lvl>
    <w:lvl w:ilvl="5" w:tplc="77227689" w:tentative="1">
      <w:start w:val="1"/>
      <w:numFmt w:val="lowerRoman"/>
      <w:lvlText w:val="%6."/>
      <w:lvlJc w:val="right"/>
      <w:pPr>
        <w:ind w:left="4320" w:hanging="180"/>
      </w:pPr>
    </w:lvl>
    <w:lvl w:ilvl="6" w:tplc="77227689" w:tentative="1">
      <w:start w:val="1"/>
      <w:numFmt w:val="decimal"/>
      <w:lvlText w:val="%7."/>
      <w:lvlJc w:val="left"/>
      <w:pPr>
        <w:ind w:left="5040" w:hanging="360"/>
      </w:pPr>
    </w:lvl>
    <w:lvl w:ilvl="7" w:tplc="77227689" w:tentative="1">
      <w:start w:val="1"/>
      <w:numFmt w:val="lowerLetter"/>
      <w:lvlText w:val="%8."/>
      <w:lvlJc w:val="left"/>
      <w:pPr>
        <w:ind w:left="5760" w:hanging="360"/>
      </w:pPr>
    </w:lvl>
    <w:lvl w:ilvl="8" w:tplc="77227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47618">
    <w:multiLevelType w:val="hybridMultilevel"/>
    <w:lvl w:ilvl="0" w:tplc="43625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47618">
    <w:abstractNumId w:val="31347618"/>
  </w:num>
  <w:num w:numId="31347620">
    <w:abstractNumId w:val="31347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975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