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H. SZABÓ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hszabobence20@gmail.com</w:t>
            </w:r>
            <w:r w:rsidRPr="001067CD">
              <w:rPr>
                <w:i/>
              </w:rPr>
              <w:br/>
            </w:r>
            <w:r w:rsidR="00A96AEC">
              <w:t>hittanár nevelőtanár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Püspöki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Somodi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PHF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pécsi püspöki szeminárium története kezdetektől 1950-ig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intézménytörténet;Pécsi Püspöki Szeminárium; Katolikus Egyház; történeti kutatás, intézmény felődése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pécsi püspöki szeminárium történetét követtem végig a XVI. századi</w:t>
      </w:r>
      <w:r>
        <w:rPr>
          <w:color w:val="000000"/>
          <w:sz w:val="24"/>
          <w:szCs w:val="24"/>
        </w:rPr>
        <w:br/>
        <w:t xml:space="preserve">előzményektől 1950-ig. Személyes motivációm a kutatás során az volt, hogy megismerjem</w:t>
      </w:r>
      <w:r>
        <w:rPr>
          <w:color w:val="000000"/>
          <w:sz w:val="24"/>
          <w:szCs w:val="24"/>
        </w:rPr>
        <w:br/>
        <w:t xml:space="preserve">anyaintézményem, a Pécsi Püspöki Hittudományi Főiskola jogelődjének múltját. Célom egy</w:t>
      </w:r>
      <w:r>
        <w:rPr>
          <w:color w:val="000000"/>
          <w:sz w:val="24"/>
          <w:szCs w:val="24"/>
        </w:rPr>
        <w:br/>
        <w:t xml:space="preserve">történeti összefoglalás készítése volt, amely tartalmazza a lényeges eseményeket, alátámasztva</w:t>
      </w:r>
      <w:r>
        <w:rPr>
          <w:color w:val="000000"/>
          <w:sz w:val="24"/>
          <w:szCs w:val="24"/>
        </w:rPr>
        <w:br/>
        <w:t xml:space="preserve">korabeli levelezésekből vett részletekkel, képekkel és egyéb érdekességekkel. Magyar és</w:t>
      </w:r>
      <w:r>
        <w:rPr>
          <w:color w:val="000000"/>
          <w:sz w:val="24"/>
          <w:szCs w:val="24"/>
        </w:rPr>
        <w:br/>
        <w:t xml:space="preserve">európai intézményekkel összehasonlítva vizsgáltam meg a pécsi szemináriumi oktatás</w:t>
      </w:r>
      <w:r>
        <w:rPr>
          <w:color w:val="000000"/>
          <w:sz w:val="24"/>
          <w:szCs w:val="24"/>
        </w:rPr>
        <w:br/>
        <w:t xml:space="preserve">minőségét és szigorát, a növendékek életét az intézmény falai közt. A kutatás során részletesen</w:t>
      </w:r>
      <w:r>
        <w:rPr>
          <w:color w:val="000000"/>
          <w:sz w:val="24"/>
          <w:szCs w:val="24"/>
        </w:rPr>
        <w:br/>
        <w:t xml:space="preserve">feldolgoztam az elérhető forrásokat a szeminárium életéről, a napirendtől az étrendig. Értékes</w:t>
      </w:r>
      <w:r>
        <w:rPr>
          <w:color w:val="000000"/>
          <w:sz w:val="24"/>
          <w:szCs w:val="24"/>
        </w:rPr>
        <w:br/>
        <w:t xml:space="preserve">információkat kaptam a korabeli szemináriumi lapokról, régi újságokban megjelent cikkeket</w:t>
      </w:r>
      <w:r>
        <w:rPr>
          <w:color w:val="000000"/>
          <w:sz w:val="24"/>
          <w:szCs w:val="24"/>
        </w:rPr>
        <w:br/>
        <w:t xml:space="preserve">néztem át és használtam fel. A téma nagyon fontos szülővárosom történetében. Pécs püspöki</w:t>
      </w:r>
      <w:r>
        <w:rPr>
          <w:color w:val="000000"/>
          <w:sz w:val="24"/>
          <w:szCs w:val="24"/>
        </w:rPr>
        <w:br/>
        <w:t xml:space="preserve">székhely, a város életét meghatározta és ma is meghatározza a katolikus egyház. A pécsi</w:t>
      </w:r>
      <w:r>
        <w:rPr>
          <w:color w:val="000000"/>
          <w:sz w:val="24"/>
          <w:szCs w:val="24"/>
        </w:rPr>
        <w:br/>
        <w:t xml:space="preserve">szeminárium története szorosan kapcsolódik a város történetéhez. A híres pécsi püspökök</w:t>
      </w:r>
      <w:r>
        <w:rPr>
          <w:color w:val="000000"/>
          <w:sz w:val="24"/>
          <w:szCs w:val="24"/>
        </w:rPr>
        <w:br/>
        <w:t xml:space="preserve">egymásra épülő munkája nyomán létrejött városunkban az intézmény, amelyet megálmodtak.</w:t>
      </w:r>
      <w:r>
        <w:rPr>
          <w:color w:val="000000"/>
          <w:sz w:val="24"/>
          <w:szCs w:val="24"/>
        </w:rPr>
        <w:br/>
        <w:t xml:space="preserve">Azon munkálkodtak, hogy a növendékek színvonalas képzésben részesüljenek a nemes célnak</w:t>
      </w:r>
      <w:r>
        <w:rPr>
          <w:color w:val="000000"/>
          <w:sz w:val="24"/>
          <w:szCs w:val="24"/>
        </w:rPr>
        <w:br/>
        <w:t xml:space="preserve">megfelelő épületben, hogy később eredményesen tudják képviselni az egyház törekvéseit. Nem</w:t>
      </w:r>
      <w:r>
        <w:rPr>
          <w:color w:val="000000"/>
          <w:sz w:val="24"/>
          <w:szCs w:val="24"/>
        </w:rPr>
        <w:br/>
        <w:t xml:space="preserve">volt sima ez az út, sok akadályt kellett leküzdeni az évek folyamán. Követtem az intézmény</w:t>
      </w:r>
      <w:r>
        <w:rPr>
          <w:color w:val="000000"/>
          <w:sz w:val="24"/>
          <w:szCs w:val="24"/>
        </w:rPr>
        <w:br/>
        <w:t xml:space="preserve">történetét a török megszállás után, a béke nyugalmas éveiben, a két világháború idején és az ún.</w:t>
      </w:r>
      <w:r>
        <w:rPr>
          <w:color w:val="000000"/>
          <w:sz w:val="24"/>
          <w:szCs w:val="24"/>
        </w:rPr>
        <w:br/>
        <w:t xml:space="preserve">felszabadulás után. Az 1950-es éveket követő időszak külön történet, ez már egy másik dolgozat</w:t>
      </w:r>
      <w:r>
        <w:rPr>
          <w:color w:val="000000"/>
          <w:sz w:val="24"/>
          <w:szCs w:val="24"/>
        </w:rPr>
        <w:br/>
        <w:t xml:space="preserve">témája lehetne. A válogatott tudós tanárok nevét tisztelettel sorolom fel a függelékben. A</w:t>
      </w:r>
      <w:r>
        <w:rPr>
          <w:color w:val="000000"/>
          <w:sz w:val="24"/>
          <w:szCs w:val="24"/>
        </w:rPr>
        <w:br/>
        <w:t xml:space="preserve">növendékek a szemináriumban eltöltött évek alatt alapozták meg hitüket, életszemléletüket és</w:t>
      </w:r>
      <w:r>
        <w:rPr>
          <w:color w:val="000000"/>
          <w:sz w:val="24"/>
          <w:szCs w:val="24"/>
        </w:rPr>
        <w:br/>
        <w:t xml:space="preserve">későbbi pasztorális tevékenységüket. Az útravaló, amit az intézményben kaptak végig kísérte</w:t>
      </w:r>
      <w:r>
        <w:rPr>
          <w:color w:val="000000"/>
          <w:sz w:val="24"/>
          <w:szCs w:val="24"/>
        </w:rPr>
        <w:br/>
        <w:t xml:space="preserve">egész életüket és hatással volt a katolikus hívek mindennapjaira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71624">
    <w:multiLevelType w:val="hybridMultilevel"/>
    <w:lvl w:ilvl="0" w:tplc="20384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71624">
    <w:abstractNumId w:val="66671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907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