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KORMÁNY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kormanyt69@gmail.com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Csík Dominik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Pesti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SZORTÍROZÓ FELADAT MEGVALÓSÍTÁSA IPARI ROBOTKARRAL ÉS KAMERÁVAL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robot;kamera;válogató;szín;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Feladatom az volt, hogy megvalósítsak egy Fanuc ER-4iA típusú robotkarral egy szín szerint szortírozó rendszert A robotkarnak a Fanuc oktatócellában található iRVision-höz tartozó kamera segítségével meg kellett találnia a cellában elhelyezett hasábokat, majd azokat a TCS34725-ös színérzékelő fölé kellett vigye, hogy beazonosítsa a hasáb színét és ez alapján a három tároló közül belehelyezze a megfelelőbe.</w:t>
      </w:r>
      <w:r>
        <w:rPr>
          <w:color w:val="000000"/>
          <w:sz w:val="24"/>
          <w:szCs w:val="24"/>
        </w:rPr>
        <w:br/>
        <w:t xml:space="preserve">Irodalom kutatásom során beleástam magam a különböző robotkar típusokba, amelyeket az úgynevezett alapkonfiguráció alapján csoportosítottam. Maga az alapkonfiguráció a kétféle típusú csuklók egymás utáni sorrendjét határozza meg. Részleteztem a hatcsuklós robotkarok előnyeit és hátrányait, milyen területeken használják fel az ilyen típusú robotkarokat. Bemutattam a robotkar TCP koordinátájának kiszámításához használt Denavit-Hartenberg féle transzformációs mátrixot. Szakdolgozatom során használtam a Fanuc-hoz tartozó iRVision képfeldolgozó rendszerét, így beleástam magam a képfeldolgozó rendszerek működési elvébe. Hogyan valósul meg a fizikai kép digitális képpé való átalakítása és milyen műveletek léteznek a képfeldolgozó szoftverek esetén.</w:t>
      </w:r>
      <w:r>
        <w:rPr>
          <w:color w:val="000000"/>
          <w:sz w:val="24"/>
          <w:szCs w:val="24"/>
        </w:rPr>
        <w:br/>
        <w:t xml:space="preserve">Megvalósítás során TCS34725-ös színérzékelő beépítésével azonosítottam a színeket, amelyet egy Arduino segítségével vezéreltem. Ahhoz, hogy a lehető legpontosabb adatokat kapjam meg a színérzékelőből, ki kellett dolgozzak egy képletet, amelyet az Arduino-s programba bele kellett implementáljak. Az Arduino-s programomban több könyvtárat is felhasználtam, amelyek a színérzékelő vezérléséhez, valamint a képletemhez szükséges mátrix számításaihoz szükséges parancsokat tartalmazták. Ezen felül beleprogramoztam, hogy a programon belül előre definiált színértékek, valamint hibatűrés megadására lehetőség legyen. Meg kellett oldanom, hogy az Arduino Uno kimeneti jelét értelmezni tudja a Fanuc robotkarhoz tartozó I/O modul. Létrehoztam az iRVision-ön belül egy képfeldolgozó eszközt, amelyet a cellában használt hasábok pozíciójának meghatározására használtam. A robotkar programját a Fanuc képzésen bemutatott forma alapján készítettem el. A programnak be kell tudnia állítania a robotkarnak a feladat elvégzéséhez szükséges paramétereket, valamint futtatnia kell az iRVision-ben elkészített képfeldolgozó eszközt. Ezen felül az Arduino-ból érkező jel alapján a megfelelő tárolóba kell helyeznie a hasábokat és félre kell tennie, ha annak színe eltér az előre meghatározottaktól és a feladat befejeztével vissza kell térnie alaphelyzetbe.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57134">
    <w:multiLevelType w:val="hybridMultilevel"/>
    <w:lvl w:ilvl="0" w:tplc="29686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57134">
    <w:abstractNumId w:val="13757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046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