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BÉDA ZSOMBOR</w:t>
            </w:r>
          </w:p>
          <w:p w:rsidR="00C275A3" w:rsidRDefault="00CA6B74" w:rsidP="00C275A3">
            <w:pPr>
              <w:pStyle w:val="Hallgatokepzes"/>
            </w:pPr>
            <w:r w:rsidRPr="001067CD">
              <w:rPr>
                <w:i/>
              </w:rPr>
              <w:t>bedazsombor@gmail.com</w:t>
            </w:r>
            <w:r w:rsidRPr="001067CD">
              <w:rPr>
                <w:i/>
              </w:rPr>
              <w:br/>
            </w:r>
            <w:r w:rsidR="00A96AEC">
              <w:t>mechatronikai mérnök</w:t>
            </w:r>
            <w:r w:rsidR="00A96AEC">
              <w:br/>
            </w:r>
            <w:r w:rsidR="00E77B23">
              <w:t>MSc, 4. félév</w:t>
            </w:r>
          </w:p>
          <w:p w:rsidR="00C265CE" w:rsidRPr="009E5FF1" w:rsidRDefault="00E77B23" w:rsidP="00BA6BAF">
            <w:pPr>
              <w:pStyle w:val="Hallgatointezmeny-kar"/>
              <w:rPr>
                <w:b/>
                <w:caps/>
              </w:rPr>
            </w:pPr>
            <w:r>
              <w:t>Szegedi Tudományegyetem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Sarcevic Péter</w:t>
            </w:r>
          </w:p>
          <w:p w:rsidR="00DB4822" w:rsidRDefault="00DB4822" w:rsidP="00BA6BAF">
            <w:pPr>
              <w:pStyle w:val="Konzulensektitulus"/>
            </w:pPr>
            <w:r w:rsidRPr="00DB4822">
              <w:t>főiskolai docens,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IZOMAKTIVITÁS FELTÉRKÉPEZÉSE EMG ÉRZÉKELŐK ÉS MESTERSÉGES NEURÁLIS HÁLÓZATOK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EMG (elektromiográfia), izomaktivitás, adatfeldolgozás, gépi tanulás</w:t>
      </w:r>
      <w:r>
        <w:t xml:space="preserve"/>
      </w:r>
    </w:p>
    <w:p>
      <w:pPr>
        <w:widowControl w:val="on"/>
        <w:pBdr/>
        <w:spacing w:before="240" w:after="240" w:line="240" w:lineRule="auto"/>
        <w:ind w:left="0" w:right="0"/>
        <w:jc w:val="left"/>
      </w:pPr>
      <w:r>
        <w:rPr>
          <w:color w:val="000000"/>
          <w:sz w:val="24"/>
          <w:szCs w:val="24"/>
        </w:rPr>
        <w:t xml:space="preserve">A modern technológia fejlődésének köszönhetően egyre több diagnosztikai eszköz segít részletes és átfogó képet alkotni testünk működéséről. Ezek az eszközök a technikai és biológiai tudás ötvözését igénylik, amely különösen érdekessé tette számomra az izomaktivitás feltérképezését elektromyográfiás (EMG) szenzorok és mesterséges neurális hálók segítségével. Munkám célja egy adatgyűjtő és feldolgozó rendszer fejlesztése volt, amely képes EMG-jelek kategorizálására és elemzésére gépi tanulási algoritmusokkal.</w:t>
      </w:r>
      <w:r>
        <w:rPr>
          <w:color w:val="000000"/>
          <w:sz w:val="24"/>
          <w:szCs w:val="24"/>
        </w:rPr>
        <w:br/>
        <w:t xml:space="preserve">Az Arduino Uno és Elemyo 1.4 szenzorral hét különböző izomcsoportról gyűjtöttem adatokat, amelyeket szűrési technikákkal, például Butterworth és mozgóátlag (MA) szűrőkkel alakítottam feldolgozható formára. A feldolgozási rendszer fejlesztése során MATLAB környezetet használtam, amely lehetővé tette a szűrési technikák vizsgálatát. Az EMG-jelek feldolgozását három gépi tanulási algoritmussal végeztem: CNN, SVM és KNN, amelyek közül a CNN bizonyult a legeredményesebbnek.</w:t>
      </w:r>
      <w:r>
        <w:rPr>
          <w:color w:val="000000"/>
          <w:sz w:val="24"/>
          <w:szCs w:val="24"/>
        </w:rPr>
        <w:br/>
        <w:t xml:space="preserve">A CNN két konvolúciós réteg segítségével automatikusan azonosította az adatminták lokális összefüggéseit, míg az SVM és KNN explicit jellemzőkivonást igényelt. Az eredmények alapján a CNN 84%-os pontosságot ért el, míg az SVM 76%, a KNN pedig 77%-os pontosságot produkált. Az MA szűrő és a CNN kombinációja jelentősen javította az osztályozási teljesítményt.</w:t>
      </w:r>
      <w:r>
        <w:rPr>
          <w:color w:val="000000"/>
          <w:sz w:val="24"/>
          <w:szCs w:val="24"/>
        </w:rPr>
        <w:br/>
        <w:t xml:space="preserve">A projekt során szerzett tapasztalatok bővítették tudásomat az orvosi diagnosztika, jelfeldolgozás és gépi tanulás területén. A jövőben a rendszert valós idejű feldolgozással, digitális szűrők finomhangolásával, valamint az algoritmusok optimalizálásával szeretném továbbfejleszteni, hogy azok szélesebb körben alkalmazhatók legyenek különböző alanyok esetében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07293">
    <w:multiLevelType w:val="hybridMultilevel"/>
    <w:lvl w:ilvl="0" w:tplc="61782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07293">
    <w:abstractNumId w:val="802072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57661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