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ÁRPÁD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arpadtakacs2001@gmail.com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Lendvai János, DSc.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 professzor,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Zsurzsa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mérnök,  Robert Bosch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CSL félvezető modulok élettartam függősége a terhelési idő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Félvezető-modul, Meghibásodási mechanizmus, Élettartam modellezés, Teljesítményelektronika, Anyagtudomány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elektromos járművek egyik fontos alkotóeleme az inverter, amelynek feladata az egyenáram váltóárammá</w:t>
      </w:r>
      <w:r>
        <w:rPr>
          <w:color w:val="000000"/>
          <w:sz w:val="24"/>
          <w:szCs w:val="24"/>
        </w:rPr>
        <w:br/>
        <w:t xml:space="preserve">alakítása. Az inverter szíve a félvezető modul (PM), amelynek fejlesztésében az utóbbi években jelentős</w:t>
      </w:r>
      <w:r>
        <w:rPr>
          <w:color w:val="000000"/>
          <w:sz w:val="24"/>
          <w:szCs w:val="24"/>
        </w:rPr>
        <w:br/>
        <w:t xml:space="preserve">fejlődés tapasztalható. Az autógyártók részéről egyre növekvő igény mutatkozik a nagyobb teljesítményű,</w:t>
      </w:r>
      <w:r>
        <w:rPr>
          <w:color w:val="000000"/>
          <w:sz w:val="24"/>
          <w:szCs w:val="24"/>
        </w:rPr>
        <w:br/>
        <w:t xml:space="preserve">tartósabb és olcsóbb félvezető modulok iránt. A jelenleg használt modulok alkatrészeinek korlátai miatt</w:t>
      </w:r>
      <w:r>
        <w:rPr>
          <w:color w:val="000000"/>
          <w:sz w:val="24"/>
          <w:szCs w:val="24"/>
        </w:rPr>
        <w:br/>
        <w:t xml:space="preserve">nehézségek adódnak a nagyobb hatékonyság és teljesítménysűrűség elérésében. Ezért az utóbbi években</w:t>
      </w:r>
      <w:r>
        <w:rPr>
          <w:color w:val="000000"/>
          <w:sz w:val="24"/>
          <w:szCs w:val="24"/>
        </w:rPr>
        <w:br/>
        <w:t xml:space="preserve">több próbálkozás történt új és jobb modulok kifejlesztésére. Az újabb és modernebb modulok fejlesztésében</w:t>
      </w:r>
      <w:r>
        <w:rPr>
          <w:color w:val="000000"/>
          <w:sz w:val="24"/>
          <w:szCs w:val="24"/>
        </w:rPr>
        <w:br/>
        <w:t xml:space="preserve">fontos lépés azok élettartamának becslése. Az autógyártók elvárják, hogy a félvezető modulok fejlesztői</w:t>
      </w:r>
      <w:r>
        <w:rPr>
          <w:color w:val="000000"/>
          <w:sz w:val="24"/>
          <w:szCs w:val="24"/>
        </w:rPr>
        <w:br/>
        <w:t xml:space="preserve">bizonyos szabványok alapján garanciát vállaljanak arra, hogy a termék normál használat mellett átlagosan</w:t>
      </w:r>
      <w:r>
        <w:rPr>
          <w:color w:val="000000"/>
          <w:sz w:val="24"/>
          <w:szCs w:val="24"/>
        </w:rPr>
        <w:br/>
        <w:t xml:space="preserve">legalább 15 éven keresztül megőrzi a funkcióját. E követelmény teljesítése érdekében a fejlesztő cégek</w:t>
      </w:r>
      <w:r>
        <w:rPr>
          <w:color w:val="000000"/>
          <w:sz w:val="24"/>
          <w:szCs w:val="24"/>
        </w:rPr>
        <w:br/>
        <w:t xml:space="preserve">különböző módszereket alkalmaznak annak előrejelzésére, hogy bizonyos használattal kapcsolatos hatások</w:t>
      </w:r>
      <w:r>
        <w:rPr>
          <w:color w:val="000000"/>
          <w:sz w:val="24"/>
          <w:szCs w:val="24"/>
        </w:rPr>
        <w:br/>
        <w:t xml:space="preserve">hogyan károsíthatják a modult. Ez magában foglalja a hőmérsékleti, elektromos és mechanikai hatások</w:t>
      </w:r>
      <w:r>
        <w:rPr>
          <w:color w:val="000000"/>
          <w:sz w:val="24"/>
          <w:szCs w:val="24"/>
        </w:rPr>
        <w:br/>
        <w:t xml:space="preserve">következményeit a használat során. Ezeknek a környezeti hatásoknak a károsító hatásai szimulációk és</w:t>
      </w:r>
      <w:r>
        <w:rPr>
          <w:color w:val="000000"/>
          <w:sz w:val="24"/>
          <w:szCs w:val="24"/>
        </w:rPr>
        <w:br/>
        <w:t xml:space="preserve">élettartam-tesztek révén becsülhetők meg. A tesztek során kulcsfontosságú, hogy a valós körülményeket a</w:t>
      </w:r>
      <w:r>
        <w:rPr>
          <w:color w:val="000000"/>
          <w:sz w:val="24"/>
          <w:szCs w:val="24"/>
        </w:rPr>
        <w:br/>
        <w:t xml:space="preserve">lehető legjobban modellezzük, amikor a termék meghibásodását vizsgáljuk. Ebben a vizsgálatban a tesztek</w:t>
      </w:r>
      <w:r>
        <w:rPr>
          <w:color w:val="000000"/>
          <w:sz w:val="24"/>
          <w:szCs w:val="24"/>
        </w:rPr>
        <w:br/>
        <w:t xml:space="preserve">időtartama döntő fontosságú, és annak esetleges csökkentése jelentős mennyiségű időt és pénzt takaríthat</w:t>
      </w:r>
      <w:r>
        <w:rPr>
          <w:color w:val="000000"/>
          <w:sz w:val="24"/>
          <w:szCs w:val="24"/>
        </w:rPr>
        <w:br/>
        <w:t xml:space="preserve">meg a fejlesztésben részt vevő cégek számára. Kutatásom elsődleges feladata annak meghatározása, hogy</w:t>
      </w:r>
      <w:r>
        <w:rPr>
          <w:color w:val="000000"/>
          <w:sz w:val="24"/>
          <w:szCs w:val="24"/>
        </w:rPr>
        <w:br/>
        <w:t xml:space="preserve">hogyan lehetne csökkenteni a tesztelés során használt terhelési időket. A rövidített tesztek során fontos, hogy</w:t>
      </w:r>
      <w:r>
        <w:rPr>
          <w:color w:val="000000"/>
          <w:sz w:val="24"/>
          <w:szCs w:val="24"/>
        </w:rPr>
        <w:br/>
        <w:t xml:space="preserve">a meghibásodási mód változatlan maradjon, így a kapott eredmények továbbra is leírják a termék öregedése</w:t>
      </w:r>
      <w:r>
        <w:rPr>
          <w:color w:val="000000"/>
          <w:sz w:val="24"/>
          <w:szCs w:val="24"/>
        </w:rPr>
        <w:br/>
        <w:t xml:space="preserve">során fellépő terheléseket.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55105">
    <w:multiLevelType w:val="hybridMultilevel"/>
    <w:lvl w:ilvl="0" w:tplc="57734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55105">
    <w:abstractNumId w:val="25555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233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