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TALLÁROM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tallaromreka@gmail.com</w:t>
            </w:r>
            <w:r w:rsidRPr="001067CD">
              <w:rPr>
                <w:i/>
              </w:rPr>
              <w:br/>
            </w:r>
            <w:r w:rsidR="00A96AEC">
              <w:t>Magyartanár, olasz nyelv és kultúra tanára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Bába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Kétnyelvű települések helynévrendszerének összevető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helynévkutatás; kétnyelvű helynévrendszerek, összevető névrendszertani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helyneveken alapuló nyelvi-etnikai vizsgálatok igen nagy múltra tekintenek vissza, s ezen belül a többnyelvű települések helynévrendszerének kutatásával is többen foglalkoztak a közelmúltban. A többnyelvű területeken végzett vizsgálatok újabban a Magyar Nemzeti Helynévtár Program elindulását követően (2022) kaptak lendületre. Ehhez kapcsolódóan magam is vizsgálatot végeztem három kétnyelvű településen, amelyek Borsod-Abaúj-Zemplén megye Sárospataki járásában találhatóak. A három település közül Háromhuta szlovák-magyar, Hercegkút sváb-magyar, illetve Komlóska ruszin-magyar kétnyelvű település.</w:t>
      </w:r>
      <w:r>
        <w:rPr>
          <w:color w:val="000000"/>
          <w:sz w:val="24"/>
          <w:szCs w:val="24"/>
        </w:rPr>
        <w:br/>
        <w:t xml:space="preserve">Dolgozatom két fő egységre osztható. Az első rész az előnyelvi helynévgyűjtések és a későbbi elemzések során tapasztalt módszertani problémákra fókuszál. Ezen a téren a legfőbb nehézséget a helynevek magyar, valamint másik nyelvi névrendszerhez tartozásának megítélése, valamint az egy-, illetve kétrészes helynévstruktúrák elhatárolása jelentette.</w:t>
      </w:r>
      <w:r>
        <w:rPr>
          <w:color w:val="000000"/>
          <w:sz w:val="24"/>
          <w:szCs w:val="24"/>
        </w:rPr>
        <w:br/>
        <w:t xml:space="preserve">Munkám második részében névrendszertani vizsgálatot végeztem. Az elemzések alapjául a PÓCZOS RITA által kidolgozott módszertan szolgált, amelyhez a szerző a névtani vizsgálatok körében jól bevett HOFFMANN ISTVÁN-féle funkcionális-szemantikai, lexikális-morfológiai, valamint keletkezéstörténeti elemzési keretet dolgozta át úgy, hogy azok megfelelően alkalmazhatók legyenek a többnyelvű helynévrendszerek vizsgálata során.</w:t>
      </w:r>
      <w:r>
        <w:rPr>
          <w:color w:val="000000"/>
          <w:sz w:val="24"/>
          <w:szCs w:val="24"/>
        </w:rPr>
        <w:br/>
        <w:t xml:space="preserve">Dolgozatom célkitűzése, hogy a módszertani szempontból megfontolást igénylő ügyekre ráirányítsam a figyelmet. A problémák megfogalmazását konkrét adatok bemutatásán keresztül ismertetem. Munkám során a választott közelítésmód a települések lakóinak valós nyelv- és névhasználati sajátosságait veszi alapul, amely felfogás némileg árnyalja a korábbi szakmunkák megállapításait és eredményeit. E közelítésmód miatt az általam kidolgozott módszertan középpontjában az egyes jelenségek skaláris jellegének a felfogása áll, az eredményeim pedig minden bizonnyal az ezzel kapcsolatos kérdések egyre alaposabb körüljárását teszik lehetővé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75174">
    <w:multiLevelType w:val="hybridMultilevel"/>
    <w:lvl w:ilvl="0" w:tplc="83657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75174">
    <w:abstractNumId w:val="717751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343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