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PATYI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apatyiakos@gmail.com</w:t>
            </w:r>
            <w:r w:rsidRPr="001067CD">
              <w:rPr>
                <w:i/>
              </w:rPr>
              <w:br/>
            </w:r>
            <w:r w:rsidR="00A96AEC">
              <w:t>Klasszika-Filológia MA (Ógörög specializáció)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Palladios Epistolája. Hiteles-e a népszerű indiai elbeszélés?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Palladios; India; útleírás; hitelesség;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az Epistola de Indicis Gentibus et de Bragmanibus című, a Kr. u. 4–5. században keletkezett, bizánci görög levélben szereplő indiai útleírást vizsgálom meg irodalmi, történeti és földrajzi vonatkozásaiban. A korábbi szakirodalomból kiindulva a dolgozat fő kérdése az, vajon mennyiben tekinthetjük hitelesnek a beszámolót. Kiderül, hogy a szerző, Palladios számos forrást von be a szöveg szerkesztésébe, és ezt oly nagy mértékben teszi, hogy az előadott történet és az egyéb leíró részek hitelessége megkérdőjeleződik. Emellett sok esetben rá lehet mutatni, hogy egy-egy részlet honnan származik.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501134">
    <w:multiLevelType w:val="hybridMultilevel"/>
    <w:lvl w:ilvl="0" w:tplc="26233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501134">
    <w:abstractNumId w:val="945011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79855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