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 BALI</w:t>
            </w:r>
          </w:p>
          <w:p w:rsidR="00C275A3" w:rsidRDefault="00A96AEC" w:rsidP="00C275A3">
            <w:pPr>
              <w:pStyle w:val="Hallgatokepzes"/>
            </w:pPr>
            <w:r>
              <w:t>Mechatronical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Ambrus Zelei</w:t>
            </w:r>
          </w:p>
          <w:p w:rsidR="00DB4822" w:rsidRDefault="00DB4822" w:rsidP="00E11062">
            <w:pPr>
              <w:pStyle w:val="Konzulensek"/>
            </w:pPr>
            <w:r w:rsidRPr="00DB4822">
              <w:t>research assistant,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Experimental testing of robot-controlling algorithms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t xml:space="preserve">Experimental testing of robot-controlling algorithms</w:t>
      </w:r>
    </w:p>
    <w:p>
      <w:pPr>
        <w:pBdr/>
        <w:spacing w:before="240" w:after="240" w:line="240" w:lineRule="auto"/>
        <w:ind w:left="1350" w:right="0"/>
        <w:jc w:val="left"/>
      </w:pPr>
      <w:r>
        <w:rPr>
          <w:color w:val="000000"/>
          <w:sz w:val="24"/>
          <w:szCs w:val="24"/>
        </w:rPr>
        <w:br/>
        <w:t xml:space="preserve">Csaba Bali IV. year</w:t>
      </w:r>
    </w:p>
    <w:p>
      <w:pPr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br/>
        <w:t xml:space="preserve">Supervisor: Ambrus Zelei, Department of Applied Mechanics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Our technological instruments became unnoticed but natural in everyday life. In the newest</w:t>
      </w:r>
      <w:r>
        <w:rPr>
          <w:color w:val="000000"/>
          <w:sz w:val="24"/>
          <w:szCs w:val="24"/>
        </w:rPr>
        <w:br/>
        <w:t xml:space="preserve">cars there are so many controls that are nearly uncountable. The steering servo system, the</w:t>
      </w:r>
      <w:r>
        <w:rPr>
          <w:color w:val="000000"/>
          <w:sz w:val="24"/>
          <w:szCs w:val="24"/>
        </w:rPr>
        <w:br/>
        <w:t xml:space="preserve">Brake Force Distributer, the Anti-lock Braking System and furthermore the air conditioner</w:t>
      </w:r>
      <w:r>
        <w:rPr>
          <w:color w:val="000000"/>
          <w:sz w:val="24"/>
          <w:szCs w:val="24"/>
        </w:rPr>
        <w:br/>
        <w:t xml:space="preserve">and the radio have some controlling system too. The controlling methods can be presented</w:t>
      </w:r>
      <w:r>
        <w:rPr>
          <w:color w:val="000000"/>
          <w:sz w:val="24"/>
          <w:szCs w:val="24"/>
        </w:rPr>
        <w:br/>
        <w:t xml:space="preserve">more spectacularly on robotic systems after all, where the movements visualize the</w:t>
      </w:r>
      <w:r>
        <w:rPr>
          <w:color w:val="000000"/>
          <w:sz w:val="24"/>
          <w:szCs w:val="24"/>
        </w:rPr>
        <w:br/>
        <w:t xml:space="preserve">controlling parameters and effects.</w:t>
      </w:r>
      <w:r>
        <w:rPr>
          <w:color w:val="000000"/>
          <w:sz w:val="24"/>
          <w:szCs w:val="24"/>
        </w:rPr>
        <w:br/>
        <w:t xml:space="preserve">In the manufacturing technology there are robots for a long while. The increasingly small</w:t>
      </w:r>
      <w:r>
        <w:rPr>
          <w:color w:val="000000"/>
          <w:sz w:val="24"/>
          <w:szCs w:val="24"/>
        </w:rPr>
        <w:br/>
        <w:t xml:space="preserve">scales require more accurate operation from the robots that can be improved by the structure</w:t>
      </w:r>
      <w:r>
        <w:rPr>
          <w:color w:val="000000"/>
          <w:sz w:val="24"/>
          <w:szCs w:val="24"/>
        </w:rPr>
        <w:br/>
        <w:t xml:space="preserve">of the robots and the control methods. The robotics have more important role in space science</w:t>
      </w:r>
      <w:r>
        <w:rPr>
          <w:color w:val="000000"/>
          <w:sz w:val="24"/>
          <w:szCs w:val="24"/>
        </w:rPr>
        <w:br/>
        <w:t xml:space="preserve">and already in the surgery technique too. The controlling methods are not only for our</w:t>
      </w:r>
      <w:r>
        <w:rPr>
          <w:color w:val="000000"/>
          <w:sz w:val="24"/>
          <w:szCs w:val="24"/>
        </w:rPr>
        <w:br/>
        <w:t xml:space="preserve">convenience but they’re vital for our lives after all. This is calling for higher reliability, faster</w:t>
      </w:r>
      <w:r>
        <w:rPr>
          <w:color w:val="000000"/>
          <w:sz w:val="24"/>
          <w:szCs w:val="24"/>
        </w:rPr>
        <w:br/>
        <w:t xml:space="preserve">and more accurate machines.</w:t>
      </w:r>
      <w:r>
        <w:rPr>
          <w:color w:val="000000"/>
          <w:sz w:val="24"/>
          <w:szCs w:val="24"/>
        </w:rPr>
        <w:br/>
        <w:t xml:space="preserve">In this work I try to represent in simulation and on a real one-degree-of-freedom robotic</w:t>
      </w:r>
      <w:r>
        <w:rPr>
          <w:color w:val="000000"/>
          <w:sz w:val="24"/>
          <w:szCs w:val="24"/>
        </w:rPr>
        <w:br/>
        <w:t xml:space="preserve">model the controlling algorithms’ properties and the characteristic effects of changing the</w:t>
      </w:r>
      <w:r>
        <w:rPr>
          <w:color w:val="000000"/>
          <w:sz w:val="24"/>
          <w:szCs w:val="24"/>
        </w:rPr>
        <w:br/>
        <w:t xml:space="preserve">system parameters. The robot model control will be simulated and tested with PD, PID,</w:t>
      </w:r>
      <w:r>
        <w:rPr>
          <w:color w:val="000000"/>
          <w:sz w:val="24"/>
          <w:szCs w:val="24"/>
        </w:rPr>
        <w:br/>
        <w:t xml:space="preserve">“inverse dynamic control” and adaptive control algorithm.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References:</w:t>
      </w:r>
      <w:r>
        <w:rPr>
          <w:color w:val="000000"/>
          <w:sz w:val="24"/>
          <w:szCs w:val="24"/>
        </w:rPr>
        <w:br/>
        <w:t xml:space="preserve">1. Spong, M. W., Vidyasagar M.: Robot Dynamics and Control, John Wiley &amp; Sons, New York , 1989</w:t>
      </w:r>
      <w:r>
        <w:rPr>
          <w:color w:val="000000"/>
          <w:sz w:val="24"/>
          <w:szCs w:val="24"/>
        </w:rPr>
        <w:br/>
        <w:t xml:space="preserve">2. Siciliano, B., Khatib, O.: Handbook of Robotics, Springer, Berlin, Heidelberg, Germany, 2008.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78172">
    <w:multiLevelType w:val="hybridMultilevel"/>
    <w:lvl w:ilvl="0" w:tplc="66006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78172">
    <w:abstractNumId w:val="392781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6114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