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PAJOR</w:t>
            </w:r>
          </w:p>
          <w:p w:rsidR="00C275A3" w:rsidRDefault="00CA6B74" w:rsidP="00C275A3">
            <w:pPr>
              <w:pStyle w:val="Hallgatokepzes"/>
            </w:pPr>
            <w:r w:rsidRPr="001067CD">
              <w:rPr>
                <w:i/>
              </w:rPr>
              <w:t>lilipajor@gmail.com</w:t>
            </w:r>
            <w:r w:rsidRPr="001067CD">
              <w:rPr>
                <w:i/>
              </w:rPr>
              <w:br/>
            </w:r>
            <w:r w:rsidR="00A96AEC">
              <w:t>International Public Management</w:t>
            </w:r>
            <w:r w:rsidR="00A96AEC">
              <w:br/>
            </w:r>
            <w:r w:rsidR="00E77B23">
              <w:t>BA,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Mónika Szente-Varga</w:t>
            </w:r>
          </w:p>
          <w:p w:rsidR="00DB4822" w:rsidRDefault="00DB4822" w:rsidP="00BA6BAF">
            <w:pPr>
              <w:pStyle w:val="Konzulensektitulus"/>
            </w:pPr>
            <w:r w:rsidRPr="00DB4822">
              <w:t>vice dean of education,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Ecuador - In the Shadow of Violence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Ecuador; violence; drugs; cartel; prison</w:t>
      </w:r>
      <w:r>
        <w:t xml:space="preserve"/>
      </w:r>
    </w:p>
    <w:p>
      <w:pPr>
        <w:widowControl w:val="on"/>
        <w:pBdr/>
        <w:spacing w:before="240" w:after="240" w:line="240" w:lineRule="auto"/>
        <w:ind w:left="0" w:right="0"/>
        <w:jc w:val="left"/>
      </w:pPr>
      <w:r>
        <w:rPr>
          <w:color w:val="000000"/>
          <w:sz w:val="24"/>
          <w:szCs w:val="24"/>
        </w:rPr>
        <w:t xml:space="preserve">Ecuador has been taken over by violence in the last few years, and criminal groups rule the country. Daily murders, bombings and kidnappings became commonplace in Ecuador. Several factors have played a role in the process, in which organized crime and drug trafficking became primary factors.</w:t>
      </w:r>
      <w:r>
        <w:rPr>
          <w:color w:val="000000"/>
          <w:sz w:val="24"/>
          <w:szCs w:val="24"/>
        </w:rPr>
        <w:br/>
        <w:t xml:space="preserve">In this paper, I analysed the causes of the downfall of public safety in Ecuador. Surrounded by the world’s biggest cocaine producer countries–Peru and Colombia-, it was only a question time when Ecuador will be a part of the drug trafficking business. Drug cartels control the prisons, therefore authorities cannot be as effective and harsh with punishments as it would be necessary. In 2023, Ecuador had the highest drug trafficking rate per 100.000 people in the region. The main problem is the fight of the cartels for the control of smuggling roads, and it is causing the nation-wide spread of violence.</w:t>
      </w:r>
      <w:r>
        <w:rPr>
          <w:color w:val="000000"/>
          <w:sz w:val="24"/>
          <w:szCs w:val="24"/>
        </w:rPr>
        <w:br/>
        <w:t xml:space="preserve">My research started from the presidency of Rafael Correa, up until the current president, Daniel Noboa. I examined the measures taken by the leadership of the country to reduce violence. I also included the analyses of the structure and operation of most significant criminal organizations in Ecuador, namely Los Lobos and Los Choneros. The paper also collects the violent actions since 2021 that contributed to the current state of public safety. As drug trafficking also affects our continent, I put emphasis on its possible consequences on Europe, and the intervention of the European Union.</w:t>
      </w:r>
      <w:r>
        <w:rPr>
          <w:color w:val="000000"/>
          <w:sz w:val="24"/>
          <w:szCs w:val="24"/>
        </w:rPr>
        <w:br/>
        <w:t xml:space="preserve">The results of this paper suggest that the root of Ecuador’s problems lie within the lack of control over criminal organizations. The current president, Daniel Noboa is on the right path towards the end goal, which is to end violence and to prevent Ecuador to become a narco-state. It is highly important to find a solutions, with the right leadership and strict rules, to save Ecuador for the future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87061">
    <w:multiLevelType w:val="hybridMultilevel"/>
    <w:lvl w:ilvl="0" w:tplc="42765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87061">
    <w:abstractNumId w:val="74187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602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