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KEREKES MIHÁLY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kerekesmiso@gmail.com</w:t>
            </w:r>
            <w:r w:rsidRPr="001067CD">
              <w:rPr>
                <w:i/>
              </w:rPr>
              <w:br/>
            </w:r>
            <w:r w:rsidR="00A96AEC">
              <w:t>Nemzetközi Biztonság és Védelempolitika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Hegedűs Ernő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Rába Botond: a Magyar Királyi Honvédság terepjáró teherautó fejlesztésének és gyártásának története, mint a magyar hadiipar jelentős haditechnikai fejlesztési programja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Győri program; Rába Botond; katonai járművek hazai fejlesztése és gyártása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megírásával célom a Magyar Királyi Honvédség teherautó fejlesztési és gyártási</w:t>
      </w:r>
      <w:r>
        <w:rPr>
          <w:color w:val="000000"/>
          <w:sz w:val="24"/>
          <w:szCs w:val="24"/>
        </w:rPr>
        <w:br/>
        <w:t xml:space="preserve">programjának bemutatása. Mindezt a korszak kihívásainak ismertetésével és a magyar</w:t>
      </w:r>
      <w:r>
        <w:rPr>
          <w:color w:val="000000"/>
          <w:sz w:val="24"/>
          <w:szCs w:val="24"/>
        </w:rPr>
        <w:br/>
        <w:t xml:space="preserve">teherautógyártást és a hadiipart egyaránt meghatározó Rába Botond típus fejlesztésének,</w:t>
      </w:r>
      <w:r>
        <w:rPr>
          <w:color w:val="000000"/>
          <w:sz w:val="24"/>
          <w:szCs w:val="24"/>
        </w:rPr>
        <w:br/>
        <w:t xml:space="preserve">gyártástörténetének és műszaki jellemzőinek a bemutatásával teszem.</w:t>
      </w:r>
      <w:r>
        <w:rPr>
          <w:color w:val="000000"/>
          <w:sz w:val="24"/>
          <w:szCs w:val="24"/>
        </w:rPr>
        <w:br/>
        <w:t xml:space="preserve">Kutatómunkám eredményeként, a jelentős mennyiségű és különböző szempontú, - nagyrészt</w:t>
      </w:r>
      <w:r>
        <w:rPr>
          <w:color w:val="000000"/>
          <w:sz w:val="24"/>
          <w:szCs w:val="24"/>
        </w:rPr>
        <w:br/>
        <w:t xml:space="preserve">eredeti forrásanyag - feldolgozásával sikerült ennek a járműnek a részletes műszaki bemutatása</w:t>
      </w:r>
      <w:r>
        <w:rPr>
          <w:color w:val="000000"/>
          <w:sz w:val="24"/>
          <w:szCs w:val="24"/>
        </w:rPr>
        <w:br/>
        <w:t xml:space="preserve">mellett a hadsereg számára való rendkívüli jelentőségét is elsőként, és átfogóan összegeznem.</w:t>
      </w:r>
      <w:r>
        <w:rPr>
          <w:color w:val="000000"/>
          <w:sz w:val="24"/>
          <w:szCs w:val="24"/>
        </w:rPr>
        <w:br/>
        <w:t xml:space="preserve">Bemutatom továbbá a korszak meghatározó haderőfejlesztési programját a Győri programot,</w:t>
      </w:r>
      <w:r>
        <w:rPr>
          <w:color w:val="000000"/>
          <w:sz w:val="24"/>
          <w:szCs w:val="24"/>
        </w:rPr>
        <w:br/>
        <w:t xml:space="preserve">amely széles körűen adott lehetőséget a szükségletek kielégítésére, így többek között a honvédség</w:t>
      </w:r>
      <w:r>
        <w:rPr>
          <w:color w:val="000000"/>
          <w:sz w:val="24"/>
          <w:szCs w:val="24"/>
        </w:rPr>
        <w:br/>
        <w:t xml:space="preserve">gépesítését, a haditechnikai kutatás-fejlesztést tette lehetővé ezen belül a katonai járművek hazai</w:t>
      </w:r>
      <w:r>
        <w:rPr>
          <w:color w:val="000000"/>
          <w:sz w:val="24"/>
          <w:szCs w:val="24"/>
        </w:rPr>
        <w:br/>
        <w:t xml:space="preserve">fejlesztésének és gyártásának megteremtését.</w:t>
      </w:r>
      <w:r>
        <w:rPr>
          <w:color w:val="000000"/>
          <w:sz w:val="24"/>
          <w:szCs w:val="24"/>
        </w:rPr>
        <w:br/>
        <w:t xml:space="preserve">A téma aktualitását a Zrínyi 2026 Honvédelmi és Haderőfejlesztési Program adja, amely</w:t>
      </w:r>
      <w:r>
        <w:rPr>
          <w:color w:val="000000"/>
          <w:sz w:val="24"/>
          <w:szCs w:val="24"/>
        </w:rPr>
        <w:br/>
        <w:t xml:space="preserve">napjaink sokrétű és átfogó fejlesztési programja, a magyar honvédség modernizálására irányul.</w:t>
      </w:r>
      <w:r>
        <w:rPr>
          <w:color w:val="000000"/>
          <w:sz w:val="24"/>
          <w:szCs w:val="24"/>
        </w:rPr>
        <w:br/>
        <w:t xml:space="preserve">Fókuszában a technikai eszközökkel történő haderőfejlesztés áll, így több szempontból is</w:t>
      </w:r>
      <w:r>
        <w:rPr>
          <w:color w:val="000000"/>
          <w:sz w:val="24"/>
          <w:szCs w:val="24"/>
        </w:rPr>
        <w:br/>
        <w:t xml:space="preserve">hasonlóságot mutat a korabeli Győri programmal.</w:t>
      </w:r>
      <w:r>
        <w:rPr>
          <w:color w:val="000000"/>
          <w:sz w:val="24"/>
          <w:szCs w:val="24"/>
        </w:rPr>
        <w:br/>
        <w:t xml:space="preserve">A haderőfejlesztés mellett kitérek az mai hadseregnél alapvető fontosságú, a háttérben álló</w:t>
      </w:r>
      <w:r>
        <w:rPr>
          <w:color w:val="000000"/>
          <w:sz w:val="24"/>
          <w:szCs w:val="24"/>
        </w:rPr>
        <w:br/>
        <w:t xml:space="preserve">készségekre melyek közül a megfelelő logisztikai lehetőségek, az ellátás - és az energiabiztonság</w:t>
      </w:r>
      <w:r>
        <w:rPr>
          <w:color w:val="000000"/>
          <w:sz w:val="24"/>
          <w:szCs w:val="24"/>
        </w:rPr>
        <w:br/>
        <w:t xml:space="preserve">és biztosítás hiányában még a legmodernebb hadsereg is megbénul.</w:t>
      </w:r>
      <w:r>
        <w:rPr>
          <w:color w:val="000000"/>
          <w:sz w:val="24"/>
          <w:szCs w:val="24"/>
        </w:rPr>
        <w:br/>
        <w:t xml:space="preserve">A téma alapos feldolgozásával, a hadi körülmények és elvárások megismerésével</w:t>
      </w:r>
      <w:r>
        <w:rPr>
          <w:color w:val="000000"/>
          <w:sz w:val="24"/>
          <w:szCs w:val="24"/>
        </w:rPr>
        <w:br/>
        <w:t xml:space="preserve">dolgozatommal arra a következtetésre jutottam, hogy a világháború tapasztalatait, így különösen</w:t>
      </w:r>
      <w:r>
        <w:rPr>
          <w:color w:val="000000"/>
          <w:sz w:val="24"/>
          <w:szCs w:val="24"/>
        </w:rPr>
        <w:br/>
        <w:t xml:space="preserve">a logisztikai szempontokat is fontos alapul venni a modern hadsereg működtetésében. A</w:t>
      </w:r>
      <w:r>
        <w:rPr>
          <w:color w:val="000000"/>
          <w:sz w:val="24"/>
          <w:szCs w:val="24"/>
        </w:rPr>
        <w:br/>
        <w:t xml:space="preserve">megfelelő logisztikai járművek és a gyors mozgósítás továbbra is kulcsfontosságúak a</w:t>
      </w:r>
      <w:r>
        <w:rPr>
          <w:color w:val="000000"/>
          <w:sz w:val="24"/>
          <w:szCs w:val="24"/>
        </w:rPr>
        <w:br/>
        <w:t xml:space="preserve">haderőszervezésben.</w:t>
      </w:r>
      <w:r>
        <w:rPr>
          <w:color w:val="000000"/>
          <w:sz w:val="24"/>
          <w:szCs w:val="24"/>
        </w:rPr>
        <w:br/>
        <w:t xml:space="preserve">A történelmi példákból is okulva lényegesnek látom az önállóságot - adott kötelékek között is</w:t>
      </w:r>
      <w:r>
        <w:rPr>
          <w:color w:val="000000"/>
          <w:sz w:val="24"/>
          <w:szCs w:val="24"/>
        </w:rPr>
        <w:br/>
        <w:t xml:space="preserve">-, hiszen háborús helyzetben nem mindig van lehetőség külföldről, távolról megszervezni egyéb</w:t>
      </w:r>
      <w:r>
        <w:rPr>
          <w:color w:val="000000"/>
          <w:sz w:val="24"/>
          <w:szCs w:val="24"/>
        </w:rPr>
        <w:br/>
        <w:t xml:space="preserve">szükséglet biztosítása mellett, járművek és azok alkatrészeinek utánpótlását. Ebből eredően</w:t>
      </w:r>
      <w:r>
        <w:rPr>
          <w:color w:val="000000"/>
          <w:sz w:val="24"/>
          <w:szCs w:val="24"/>
        </w:rPr>
        <w:br/>
        <w:t xml:space="preserve">kiemelten fontosnak tartom tehát, katonai célú teherautók hazai gyártásának megszervezését a</w:t>
      </w:r>
      <w:r>
        <w:rPr>
          <w:color w:val="000000"/>
          <w:sz w:val="24"/>
          <w:szCs w:val="24"/>
        </w:rPr>
        <w:br/>
        <w:t xml:space="preserve">Zrínyi 2026 keretében, melyhez adottak a lehetőségek és ez az országunk háborús</w:t>
      </w:r>
      <w:r>
        <w:rPr>
          <w:color w:val="000000"/>
          <w:sz w:val="24"/>
          <w:szCs w:val="24"/>
        </w:rPr>
        <w:br/>
        <w:t xml:space="preserve">ellátásbiztonságát nagy mértékben növelné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62747">
    <w:multiLevelType w:val="hybridMultilevel"/>
    <w:lvl w:ilvl="0" w:tplc="966549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62747">
    <w:abstractNumId w:val="487627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44763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