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MIHÁLY GÁBOR KEREKES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kerekesmiso@gmail.com</w:t>
            </w:r>
            <w:r w:rsidRPr="001067CD">
              <w:rPr>
                <w:i/>
              </w:rPr>
              <w:br/>
            </w:r>
            <w:r w:rsidR="00A96AEC">
              <w:t> National Defence and Military  Administration</w:t>
            </w:r>
            <w:r w:rsidR="00A96AEC">
              <w:br/>
            </w:r>
            <w:r w:rsidR="00E77B23">
              <w:t>MA, 5.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Ludovika University of Public Service</w:t>
            </w:r>
            <w:r w:rsidR="00C275A3">
              <w:br/>
            </w:r>
            <w:r w:rsidR="00DB4822">
              <w:t>Faculty of Military Sciences and Officer Training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Lieutenant Colonel Dr. Ernő Hegedűs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adjunct,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Rába Botond: The History of the Development and Production of the Hungarian Royal Army's Off-road Truck as a Significant Military Technology Development Program of the Hungarian Defense Industry.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Győr program; Rába Botond; development and production of military vehicles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aim of my study is to present the development and manufacturing program of the Hungarian</w:t>
      </w:r>
      <w:r>
        <w:rPr>
          <w:color w:val="000000"/>
          <w:sz w:val="24"/>
          <w:szCs w:val="24"/>
        </w:rPr>
        <w:br/>
        <w:t xml:space="preserve">Royal Army’s trucks. This is done by discussing the challenges of the era and showing the</w:t>
      </w:r>
      <w:r>
        <w:rPr>
          <w:color w:val="000000"/>
          <w:sz w:val="24"/>
          <w:szCs w:val="24"/>
        </w:rPr>
        <w:br/>
        <w:t xml:space="preserve">development, manufacturing history, and technical specifications of the Rába Botond type, which</w:t>
      </w:r>
      <w:r>
        <w:rPr>
          <w:color w:val="000000"/>
          <w:sz w:val="24"/>
          <w:szCs w:val="24"/>
        </w:rPr>
        <w:br/>
        <w:t xml:space="preserve">had a definitive influence on both the Hungarian truck manufacturing and the defence industry.</w:t>
      </w:r>
      <w:r>
        <w:rPr>
          <w:color w:val="000000"/>
          <w:sz w:val="24"/>
          <w:szCs w:val="24"/>
        </w:rPr>
        <w:br/>
        <w:t xml:space="preserve">As a result of my research, which involved processing a significant amount of source material</w:t>
      </w:r>
      <w:r>
        <w:rPr>
          <w:color w:val="000000"/>
          <w:sz w:val="24"/>
          <w:szCs w:val="24"/>
        </w:rPr>
        <w:br/>
        <w:t xml:space="preserve">from various perspectives—largely original sources—I have been able to provide a detailed</w:t>
      </w:r>
      <w:r>
        <w:rPr>
          <w:color w:val="000000"/>
          <w:sz w:val="24"/>
          <w:szCs w:val="24"/>
        </w:rPr>
        <w:br/>
        <w:t xml:space="preserve">technical overview of this vehicle and for the first time, comprehensively summarize its</w:t>
      </w:r>
      <w:r>
        <w:rPr>
          <w:color w:val="000000"/>
          <w:sz w:val="24"/>
          <w:szCs w:val="24"/>
        </w:rPr>
        <w:br/>
        <w:t xml:space="preserve">extraordinary importance to the military.</w:t>
      </w:r>
      <w:r>
        <w:rPr>
          <w:color w:val="000000"/>
          <w:sz w:val="24"/>
          <w:szCs w:val="24"/>
        </w:rPr>
        <w:br/>
        <w:t xml:space="preserve">I  present the defining military development program of the era, the Győr Program, which</w:t>
      </w:r>
      <w:r>
        <w:rPr>
          <w:color w:val="000000"/>
          <w:sz w:val="24"/>
          <w:szCs w:val="24"/>
        </w:rPr>
        <w:br/>
        <w:t xml:space="preserve">provided broad opportunities to meet various needs, including the mechanization of the</w:t>
      </w:r>
      <w:r>
        <w:rPr>
          <w:color w:val="000000"/>
          <w:sz w:val="24"/>
          <w:szCs w:val="24"/>
        </w:rPr>
        <w:br/>
        <w:t xml:space="preserve">Hungarian Royal Army’s and the development of military technology. This program enabled the</w:t>
      </w:r>
      <w:r>
        <w:rPr>
          <w:color w:val="000000"/>
          <w:sz w:val="24"/>
          <w:szCs w:val="24"/>
        </w:rPr>
        <w:br/>
        <w:t xml:space="preserve">creation of domestic development and production of military vehicles.</w:t>
      </w:r>
      <w:r>
        <w:rPr>
          <w:color w:val="000000"/>
          <w:sz w:val="24"/>
          <w:szCs w:val="24"/>
        </w:rPr>
        <w:br/>
        <w:t xml:space="preserve">The actual relevance of the topic is highlighted by the Zrínyi 2026 Defence and Armed Forces</w:t>
      </w:r>
      <w:r>
        <w:rPr>
          <w:color w:val="000000"/>
          <w:sz w:val="24"/>
          <w:szCs w:val="24"/>
        </w:rPr>
        <w:br/>
        <w:t xml:space="preserve">Development Program, which is a multi-faceted and comprehensive development program aimed</w:t>
      </w:r>
      <w:r>
        <w:rPr>
          <w:color w:val="000000"/>
          <w:sz w:val="24"/>
          <w:szCs w:val="24"/>
        </w:rPr>
        <w:br/>
        <w:t xml:space="preserve">modernizing the Hungarian Armed Forces. Its focus is on military development through</w:t>
      </w:r>
      <w:r>
        <w:rPr>
          <w:color w:val="000000"/>
          <w:sz w:val="24"/>
          <w:szCs w:val="24"/>
        </w:rPr>
        <w:br/>
        <w:t xml:space="preserve">technological tools, with that makes it similar in many ways to the historical Győr Program.</w:t>
      </w:r>
      <w:r>
        <w:rPr>
          <w:color w:val="000000"/>
          <w:sz w:val="24"/>
          <w:szCs w:val="24"/>
        </w:rPr>
        <w:br/>
        <w:t xml:space="preserve">In addition to military development, I address the essential skills that are critical to today’s</w:t>
      </w:r>
      <w:r>
        <w:rPr>
          <w:color w:val="000000"/>
          <w:sz w:val="24"/>
          <w:szCs w:val="24"/>
        </w:rPr>
        <w:br/>
        <w:t xml:space="preserve">army, such as the need for adequate logistical capabilities, supply security, and energy security.</w:t>
      </w:r>
      <w:r>
        <w:rPr>
          <w:color w:val="000000"/>
          <w:sz w:val="24"/>
          <w:szCs w:val="24"/>
        </w:rPr>
        <w:br/>
        <w:t xml:space="preserve">Without these, even the most modern army would be paralyzed.</w:t>
      </w:r>
      <w:r>
        <w:rPr>
          <w:color w:val="000000"/>
          <w:sz w:val="24"/>
          <w:szCs w:val="24"/>
        </w:rPr>
        <w:br/>
        <w:t xml:space="preserve">Through the thorough exploration of the topic and understanding the wartime conditions and</w:t>
      </w:r>
      <w:r>
        <w:rPr>
          <w:color w:val="000000"/>
          <w:sz w:val="24"/>
          <w:szCs w:val="24"/>
        </w:rPr>
        <w:br/>
        <w:t xml:space="preserve">expectations, I have concluded that the experiences of the world wars, particularly from a</w:t>
      </w:r>
      <w:r>
        <w:rPr>
          <w:color w:val="000000"/>
          <w:sz w:val="24"/>
          <w:szCs w:val="24"/>
        </w:rPr>
        <w:br/>
        <w:t xml:space="preserve">logistical perspective, must be considered, when operating a modern army. Proper logistical</w:t>
      </w:r>
      <w:r>
        <w:rPr>
          <w:color w:val="000000"/>
          <w:sz w:val="24"/>
          <w:szCs w:val="24"/>
        </w:rPr>
        <w:br/>
        <w:t xml:space="preserve">vehicles and rapid mobilization remain key components of the military organization.</w:t>
      </w:r>
      <w:r>
        <w:rPr>
          <w:color w:val="000000"/>
          <w:sz w:val="24"/>
          <w:szCs w:val="24"/>
        </w:rPr>
        <w:br/>
        <w:t xml:space="preserve">Lessons from historical examples, I also find the importance of independence—within the</w:t>
      </w:r>
      <w:r>
        <w:rPr>
          <w:color w:val="000000"/>
          <w:sz w:val="24"/>
          <w:szCs w:val="24"/>
        </w:rPr>
        <w:br/>
        <w:t xml:space="preserve">given organisations—crucial, since in wartime, it is not always possible to rely on foreign or</w:t>
      </w:r>
      <w:r>
        <w:rPr>
          <w:color w:val="000000"/>
          <w:sz w:val="24"/>
          <w:szCs w:val="24"/>
        </w:rPr>
        <w:br/>
        <w:t xml:space="preserve">distant sources for the procurement of vehicles and spare parts, while also fulfilling other critical</w:t>
      </w:r>
      <w:r>
        <w:rPr>
          <w:color w:val="000000"/>
          <w:sz w:val="24"/>
          <w:szCs w:val="24"/>
        </w:rPr>
        <w:br/>
        <w:t xml:space="preserve">needs. For this reason, I believe it is important to organize the domestic production of military</w:t>
      </w:r>
      <w:r>
        <w:rPr>
          <w:color w:val="000000"/>
          <w:sz w:val="24"/>
          <w:szCs w:val="24"/>
        </w:rPr>
        <w:br/>
        <w:t xml:space="preserve">trucks within the framework of the Zrínyi 2026 program in Hungary, as this would significantly</w:t>
      </w:r>
      <w:r>
        <w:rPr>
          <w:color w:val="000000"/>
          <w:sz w:val="24"/>
          <w:szCs w:val="24"/>
        </w:rPr>
        <w:br/>
        <w:t xml:space="preserve">enhance our country's wartime supply security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410877">
    <w:multiLevelType w:val="hybridMultilevel"/>
    <w:lvl w:ilvl="0" w:tplc="326541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410877">
    <w:abstractNumId w:val="7441087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62330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