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HAVASSY KINGA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kinga.liptai1006@gmail.com</w:t>
            </w:r>
            <w:r w:rsidRPr="001067CD">
              <w:rPr>
                <w:i/>
              </w:rPr>
              <w:br/>
            </w:r>
            <w:r w:rsidR="00A96AEC">
              <w:t>Állami Légiközlekedési alapképzési szak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Dunai Pál alezredes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Hanuferné Dr. Horváth Brigitta</w:t>
            </w:r>
          </w:p>
          <w:p w:rsidR="00DB4822" w:rsidRDefault="00DB4822" w:rsidP="00BA6BAF">
            <w:pPr>
              <w:pStyle w:val="Konzulensektitulus"/>
            </w:pPr>
            <w:r w:rsidRPr="00DB4822">
              <w:t>DE ETK “Egy Egészség” Intézet,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Táplálkozási szokások a Magyar Honvédség aktív hajózó állománya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Táplálkozás; Teljesítmény; Egészségmegőrzés; Honvédség; Hajózók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légijármű-vezetők fokozott mentális és fizikai stressszoroknak vannak kitéve nap, mint nap munkájukból adódóan, melyhez elengedhetetlen a megfelelő táplálkozás- valamint folyadékfogyasztás, hiszen a repülésélettani stresszorokkal csökkenthet a teljesítmény és az odafigyelési képesség. Célom volt munkám során feltárni a Magyar Honvédség tápláltsági állapotával és táplálkozásával kapcsolatos tényeket és felhívni a figyelmet a megfelelő táplálkozás jelentőségére, fontosságára.</w:t>
      </w:r>
      <w:r>
        <w:rPr>
          <w:color w:val="000000"/>
          <w:sz w:val="24"/>
          <w:szCs w:val="24"/>
        </w:rPr>
        <w:br/>
        <w:t xml:space="preserve">A Magyar Honvédség aktív állományú tagjai közül sokan folytatnak bizonyos diétákat, követnek étrendet, magas és alacsony fizikai igénybevételnek kitettek egyaránt. Ennek ellenére a kor előrehaladtával nő az elhízott és túlsúlyos katonák aránya, ami fokozza a krónikus betegségek kialakulását és a fizikai teljesítmény csökkenését, ezáltal veszélyeztetve a munkavégzés minőségét. A Honvédség által biztosított ellátmány (étkezések, normák) nem tudja fedezni az egyén szintjén a tápláltsági állapothoz és fizikai terheléshez szükséges mikro – makrotápanyagokat és energiát. Továbbá a megkérdezett katonák többsége nincs megelégedve a biztosított ételek minőségével és mennyiségével.</w:t>
      </w:r>
      <w:r>
        <w:rPr>
          <w:color w:val="000000"/>
          <w:sz w:val="24"/>
          <w:szCs w:val="24"/>
        </w:rPr>
        <w:br/>
        <w:t xml:space="preserve">A hajózók folyamatos repülésélettani hatásoknak (stresszoroknak) vannak kitéve munkájuk során, így az Ő esetükben kiemelkedő jelentősége van az egyénre szabott speciális étrendnek. Jelenleg a hajózók táplálkozására nincs megfelelő hangsúly fektetve, ami kockáztatja a hosszútávú munkavégzés lehetőségét a megelőzhető betegségek kialakulása miatt.</w:t>
      </w:r>
      <w:r>
        <w:rPr>
          <w:color w:val="000000"/>
          <w:sz w:val="24"/>
          <w:szCs w:val="24"/>
        </w:rPr>
        <w:br/>
        <w:t xml:space="preserve">Eddigi eredményeim és tapasztalataim arra engednek következtetni, hogy tápláltsági állapot és fizikai aktivitás szerint kellene kategorizálni a biztosított étkezéseket. Ez azonban nehéz feladat, mivel egy ilyen létszám mellett egyéni étkeztetésre nincs lehetőség, azonban a minőségi és mennyiségi paraméterek szabályozásával, módosításával olyan étkezési kategóriákat lehetne létrehozni, amely több katona számára közelíthetné meg az optimális, egyénre szabott étrend paramétereit. Bízom abban, hogy vizsgálatom eredményeivel és a témafelvetéssel elindíthatok egy nemzeti szintű közös gondolkodást és megfelelő szakemberek, valamint modern informatikai és diagnosztikai technika bevonásával javítható a katonák élelmezése.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551968">
    <w:multiLevelType w:val="hybridMultilevel"/>
    <w:lvl w:ilvl="0" w:tplc="722867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551968">
    <w:abstractNumId w:val="825519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8492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