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BIEN JÁZMIN</w:t>
            </w:r>
          </w:p>
          <w:p w:rsidR="00C275A3" w:rsidRDefault="00CA6B74" w:rsidP="00C275A3">
            <w:pPr>
              <w:pStyle w:val="Hallgatokepzes"/>
            </w:pPr>
            <w:r w:rsidRPr="001067CD">
              <w:rPr>
                <w:i/>
              </w:rPr>
              <w:t>jazminbien3@gmail.com</w:t>
            </w:r>
            <w:r w:rsidRPr="001067CD">
              <w:rPr>
                <w:i/>
              </w:rPr>
              <w:br/>
            </w:r>
            <w:r w:rsidR="00A96AEC">
              <w:t>Újlatin nyelvek és kultúrák alapképzési szak, francia szakirány</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Bárdosi Vilmos</w:t>
            </w:r>
          </w:p>
          <w:p w:rsidR="00DB4822" w:rsidRDefault="00DB4822" w:rsidP="00BA6BAF">
            <w:pPr>
              <w:pStyle w:val="Konzulensektitulus"/>
            </w:pPr>
            <w:r w:rsidRPr="00DB4822">
              <w:t>professor emeritus,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érzelemkifejezés sajátosságai a francia nyelvben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szemantika, pszicholingvisztika, kultúra, érzelmek, frazéma</w:t>
      </w:r>
      <w:r>
        <w:t xml:space="preserve"/>
      </w:r>
    </w:p>
    <w:p>
      <w:pPr>
        <w:widowControl w:val="on"/>
        <w:pBdr/>
        <w:spacing w:before="240" w:after="240" w:line="240" w:lineRule="auto"/>
        <w:ind w:left="0" w:right="0"/>
        <w:jc w:val="left"/>
      </w:pPr>
      <w:r>
        <w:rPr>
          <w:color w:val="000000"/>
          <w:sz w:val="24"/>
          <w:szCs w:val="24"/>
        </w:rPr>
        <w:t xml:space="preserve">Je suis aux anges ! – À quelle émotion peut-on penser quand on prononce, lit ou entend cette exclamation ? Depuis longtemps, la question des émotions est une thématique bien importante et richement traitée par les philosophes, les anthropologues et surtout les psychologues et neuropsychologues. Cependant, l’expression des émotions était « un problème souvent absent des préoccupations des chercheurs en sciences humaines au cours du XXème siècle » (Colletta–Tcherkassof, 2003). Charles Bally (1952 : 11) était l’un des premiers linguistes à souligner « l’importance qu’il y aurait pour la linguistique à étudier le langage en tant qu’expression des sentiments et instrument d’action. » Dans l’élaboration de notre sujet nous nous sommes largement appuyés sur le relativisme et le déterminisme linguistique, principes issus principalement de l’hypothèse de Sapir-Whorf établissant que la perception du monde, la pensée et la culture sont façonnées par la langue et vice-versa. Dans notre travail, nous avons pour objectif d’analyser un petit échantillon de phrasèmes français exprimant des émotions et des sentiments divers, afin d’apporter des éléments de réponses à notre problématique formulée comme suit :« Quelles peuvent être des racines linguistico-culturelles des phrasèmes exprimant des émotions ? » Pour ce faire, nous allons d’abord présenter la question des émotions au sein des recherches linguistiques et psychologiques, puis nous allons traiter les rapports entre langue et culture, finissant par l’analyse de notre corpus de certains phrasèmes intéressants à analyser d’un point de vue autant linguistique que culturel.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43846">
    <w:multiLevelType w:val="hybridMultilevel"/>
    <w:lvl w:ilvl="0" w:tplc="27312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43846">
    <w:abstractNumId w:val="58743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916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