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KOCSIS ANETT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k03anett@gmail.com</w:t>
            </w:r>
            <w:r w:rsidRPr="001067CD">
              <w:rPr>
                <w:i/>
              </w:rPr>
              <w:br/>
            </w:r>
            <w:r w:rsidR="00A96AEC">
              <w:t>Magyar nyelv és irodalom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Radvánszky Anikó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Korporális hagyományok és a női test ábrázolása Annie Ernaux autobiográfiájában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korporális narratológia; testelméletek; társadalomelmélet; női önéletírás; feminizmus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vizsgálatának középpontjában Annie Ernaux, a kortárs francia irodalom</w:t>
      </w:r>
      <w:r>
        <w:rPr>
          <w:color w:val="000000"/>
          <w:sz w:val="24"/>
          <w:szCs w:val="24"/>
        </w:rPr>
        <w:br/>
        <w:t xml:space="preserve">egyik legnagyobb alakjának prózaművészete áll, amely a 20. századi testelméletek</w:t>
      </w:r>
      <w:r>
        <w:rPr>
          <w:color w:val="000000"/>
          <w:sz w:val="24"/>
          <w:szCs w:val="24"/>
        </w:rPr>
        <w:br/>
        <w:t xml:space="preserve">kontextusában kerül újraértelmezésre. Az értekezés a filozófiai és a legtágabb értelemben vett</w:t>
      </w:r>
      <w:r>
        <w:rPr>
          <w:color w:val="000000"/>
          <w:sz w:val="24"/>
          <w:szCs w:val="24"/>
        </w:rPr>
        <w:br/>
        <w:t xml:space="preserve">kultúratudományi háttéren túl a pszichoanalízis, a szociológia és a feminista elméletekre</w:t>
      </w:r>
      <w:r>
        <w:rPr>
          <w:color w:val="000000"/>
          <w:sz w:val="24"/>
          <w:szCs w:val="24"/>
        </w:rPr>
        <w:br/>
        <w:t xml:space="preserve">támaszkodik. Ezeken felül narratív identitást formáló korporalitás megértéséhez és</w:t>
      </w:r>
      <w:r>
        <w:rPr>
          <w:color w:val="000000"/>
          <w:sz w:val="24"/>
          <w:szCs w:val="24"/>
        </w:rPr>
        <w:br/>
        <w:t xml:space="preserve">felfejtéséhez Daniel Punday által megalkotott korporális narratológia mutat utat.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célja, hogy új kontextusba helyezve értelmezze az ernaux-i testábrázolást és</w:t>
      </w:r>
      <w:r>
        <w:rPr>
          <w:color w:val="000000"/>
          <w:sz w:val="24"/>
          <w:szCs w:val="24"/>
        </w:rPr>
        <w:br/>
        <w:t xml:space="preserve">az életműben fellelhető korporális hagyományokat. Ebből adódóan az elemzés nem pusztán</w:t>
      </w:r>
      <w:r>
        <w:rPr>
          <w:color w:val="000000"/>
          <w:sz w:val="24"/>
          <w:szCs w:val="24"/>
        </w:rPr>
        <w:br/>
        <w:t xml:space="preserve">kognitív, tudati létezőként tekint az önéletírás révén egybeeső narrátorra és főszereplőre, hanem</w:t>
      </w:r>
      <w:r>
        <w:rPr>
          <w:color w:val="000000"/>
          <w:sz w:val="24"/>
          <w:szCs w:val="24"/>
        </w:rPr>
        <w:br/>
        <w:t xml:space="preserve">a társadalomba vetett megtestesült létezőként, ahol a test az emlékezés elsődleges</w:t>
      </w:r>
      <w:r>
        <w:rPr>
          <w:color w:val="000000"/>
          <w:sz w:val="24"/>
          <w:szCs w:val="24"/>
        </w:rPr>
        <w:br/>
        <w:t xml:space="preserve">katalizátoraként jelenik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Vizsgálódásunkban ezért az ernaux-i önéletírást elsősorban a test és a személyes</w:t>
      </w:r>
      <w:r>
        <w:rPr>
          <w:color w:val="000000"/>
          <w:sz w:val="24"/>
          <w:szCs w:val="24"/>
        </w:rPr>
        <w:br/>
        <w:t xml:space="preserve">emlékezet, illetve a test és a társadalom egymással szorosan összefonódó szempontjából</w:t>
      </w:r>
      <w:r>
        <w:rPr>
          <w:color w:val="000000"/>
          <w:sz w:val="24"/>
          <w:szCs w:val="24"/>
        </w:rPr>
        <w:br/>
        <w:t xml:space="preserve">kívánjuk górcső alá venni, amihez a fő irányvonalat Pierre Bourdieu nyújtja. A francia</w:t>
      </w:r>
      <w:r>
        <w:rPr>
          <w:color w:val="000000"/>
          <w:sz w:val="24"/>
          <w:szCs w:val="24"/>
        </w:rPr>
        <w:br/>
        <w:t xml:space="preserve">szociológus elméletein keresztül a dolgozat az emlékezés kognitivitásával szemben az</w:t>
      </w:r>
      <w:r>
        <w:rPr>
          <w:color w:val="000000"/>
          <w:sz w:val="24"/>
          <w:szCs w:val="24"/>
        </w:rPr>
        <w:br/>
        <w:t xml:space="preserve">emlékezés korporális lehetőségeire tér ki, ami egyúttal a test társadalmi percepciójának és a</w:t>
      </w:r>
      <w:r>
        <w:rPr>
          <w:color w:val="000000"/>
          <w:sz w:val="24"/>
          <w:szCs w:val="24"/>
        </w:rPr>
        <w:br/>
        <w:t xml:space="preserve">test megítélésének osztálykülönbségeinek analízisét is szükségessé teszi.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283915">
    <w:multiLevelType w:val="hybridMultilevel"/>
    <w:lvl w:ilvl="0" w:tplc="446534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283915">
    <w:abstractNumId w:val="802839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1413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