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DROS</w:t>
            </w:r>
          </w:p>
          <w:p w:rsidR="00C275A3" w:rsidRDefault="00CA6B74" w:rsidP="00C275A3">
            <w:pPr>
              <w:pStyle w:val="Hallgatokepzes"/>
            </w:pPr>
            <w:r w:rsidRPr="001067CD">
              <w:rPr>
                <w:i/>
              </w:rPr>
              <w:t>barnabasdros@gmail.com</w:t>
            </w:r>
            <w:r w:rsidRPr="001067CD">
              <w:rPr>
                <w:i/>
              </w:rPr>
              <w:br/>
            </w:r>
            <w:r w:rsidR="00A96AEC">
              <w:t>East Asian Studies</w:t>
            </w:r>
            <w:r w:rsidR="00A96AEC">
              <w:br/>
            </w:r>
            <w:r w:rsidR="00E77B23">
              <w:t>MA, 5. semester</w:t>
            </w:r>
          </w:p>
          <w:p w:rsidR="00C265CE" w:rsidRPr="009E5FF1" w:rsidRDefault="00E77B23" w:rsidP="00BA6BAF">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Gergely Salát</w:t>
            </w:r>
          </w:p>
          <w:p w:rsidR="00DB4822" w:rsidRDefault="00DB4822" w:rsidP="00BA6BAF">
            <w:pPr>
              <w:pStyle w:val="Konzulensektitulus"/>
            </w:pPr>
            <w:r w:rsidRPr="00DB4822">
              <w:t>associate professor ,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Security of the People's Republic of China, with a Particular Focus on the Great Green Wall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China; environmental security; climate change; desertification;</w:t>
      </w:r>
      <w:r>
        <w:t xml:space="preserve"/>
      </w:r>
    </w:p>
    <w:p>
      <w:pPr>
        <w:widowControl w:val="on"/>
        <w:pBdr/>
        <w:spacing w:before="240" w:after="240" w:line="240" w:lineRule="auto"/>
        <w:ind w:left="0" w:right="0"/>
        <w:jc w:val="left"/>
      </w:pPr>
      <w:r>
        <w:rPr>
          <w:color w:val="000000"/>
          <w:sz w:val="24"/>
          <w:szCs w:val="24"/>
        </w:rPr>
        <w:t xml:space="preserve">The thesis addresses China's environmental security challenges, with particular emphasis on the Great Green Wall project. The first chapter provides a detailed overview of China's geographical position, economic condition, and energy status. It examines the country's territorial characteristics, the deforestation caused by industrialization, and their impact on the environment. China's vast territory and diverse geographical features pose significant challenges to environmental security. The consequences of deforestation during the country's industrialization and urbanization, such as soil erosion and desertification, create serious problems.</w:t>
      </w:r>
    </w:p>
    <w:p>
      <w:pPr>
        <w:widowControl w:val="on"/>
        <w:pBdr/>
        <w:spacing w:before="240" w:after="240" w:line="240" w:lineRule="auto"/>
        <w:ind w:left="0" w:right="0"/>
        <w:jc w:val="left"/>
      </w:pPr>
      <w:r>
        <w:rPr>
          <w:color w:val="000000"/>
          <w:sz w:val="24"/>
          <w:szCs w:val="24"/>
        </w:rPr>
        <w:t xml:space="preserve">The second chapter discusses environmental security challenges. These include the vulnerability of military installations due to climate change, difficulties in maintaining internal stability, and regional issues in the Indo-Pacific region. These challenges have significant implications for Chinese society and political stability. Floods, heatwaves, and other climate change-related events all contribute to the worsening of environmental security problems, which the country's leadership must address.</w:t>
      </w:r>
    </w:p>
    <w:p>
      <w:pPr>
        <w:widowControl w:val="on"/>
        <w:pBdr/>
        <w:spacing w:before="240" w:after="240" w:line="240" w:lineRule="auto"/>
        <w:ind w:left="0" w:right="0"/>
        <w:jc w:val="left"/>
      </w:pPr>
      <w:r>
        <w:rPr>
          <w:color w:val="000000"/>
          <w:sz w:val="24"/>
          <w:szCs w:val="24"/>
        </w:rPr>
        <w:t xml:space="preserve">The third chapter outlines China's climate policy. It presents the country's responses to climate change, strategies for promoting green development, and the importance of international cooperation in combating climate change. China has set ambitious goals for reducing carbon emissions and is making significant efforts to increase the share of renewable energy sources. The thesis also provides a detailed overview of the Great Green Wall project, launched to combat desertification and restore the environment.</w:t>
      </w:r>
    </w:p>
    <w:p>
      <w:pPr>
        <w:widowControl w:val="on"/>
        <w:pBdr/>
        <w:spacing w:before="240" w:after="240" w:line="240" w:lineRule="auto"/>
        <w:ind w:left="0" w:right="0"/>
        <w:jc w:val="left"/>
      </w:pPr>
      <w:r>
        <w:rPr>
          <w:color w:val="000000"/>
          <w:sz w:val="24"/>
          <w:szCs w:val="24"/>
        </w:rPr>
        <w:t xml:space="preserve">The fourth chapter provides an in-depth analysis of the Great Green Wall project. This program aims to halt desertification and restore the environment, particularly focusing on stopping the expansion of the Gobi Desert. The project involves large-scale afforestation efforts to increase forested areas and restore ecological balance. It is an effective tool for mitigating the impacts of climate change and promoting sustainable development in China.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14703">
    <w:multiLevelType w:val="hybridMultilevel"/>
    <w:lvl w:ilvl="0" w:tplc="82147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14703">
    <w:abstractNumId w:val="87214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979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