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BELLA LUCA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lucasarabella@edu.bme.hu</w:t>
            </w:r>
            <w:r w:rsidRPr="001067CD">
              <w:rPr>
                <w:i/>
              </w:rPr>
              <w:br/>
            </w:r>
            <w:r w:rsidR="00A96AEC">
              <w:t>Építészmérnök Osztatlan Képzés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CSOPORT DÁVID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davidcsoport@gmail.com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 Alapképzés</w:t>
            </w:r>
            <w:r w:rsidR="00A96AEC">
              <w:br/>
              <w:t>BSc, 9.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Dávid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Víztorony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Kenya; vízvétel; higiénia; mikrobeavatkozás; önellátás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 legnépesebb nyomornegyedei közé tartozó Kibera Nairobiban, Kenya fővárosában található. A globális városodási trendnek megfelelően a nyomornegyed lakossága is növekszik, a Kiberában élők száma 2009-2024 között 170 000 főről megközelítőleg egy millió fő felé nőtt.</w:t>
      </w:r>
      <w:r>
        <w:rPr>
          <w:color w:val="000000"/>
          <w:sz w:val="24"/>
          <w:szCs w:val="24"/>
        </w:rPr>
        <w:br/>
        <w:t xml:space="preserve">Kutatásunk során szembesültünk az itt élők oktatásának elmaradottságával, a privát szféra hiányával, az élelemellátás és az egészség megőrzéséhez szükséges higiénia fenntartásának nehézségeivel.</w:t>
      </w:r>
      <w:r>
        <w:rPr>
          <w:color w:val="000000"/>
          <w:sz w:val="24"/>
          <w:szCs w:val="24"/>
        </w:rPr>
        <w:br/>
        <w:t xml:space="preserve">A nyomornegyedek fejlesztésére irányuló projektek tapasztalataiból kiindulva feltételezhetjük, hogy az összetett problémahalmaz csak mikrobeavatkozások révén enyhíthető. A tervezői attitűd alapvetése kell, hogy legyen a lakosok életének és életterének, társadalmi rendszereinek a tisztelete. Teljes újratervezés helyett építeni kell a spontán kialakult szociális dinamikák erejére.</w:t>
      </w:r>
      <w:r>
        <w:rPr>
          <w:color w:val="000000"/>
          <w:sz w:val="24"/>
          <w:szCs w:val="24"/>
        </w:rPr>
        <w:br/>
        <w:t xml:space="preserve">A Kiberára évente átlagosan hulló 700-800 mm csapadék jelenleg egy kihasználatlan erőforrása a területnek. Ebből a lehetőségből és a legégetőbb hiányokból kiindulva tervünk két, a tiszta víz és a szabad hely hiányával összefüggő problémahalmaz enyhítésére tesz javaslatot.</w:t>
      </w:r>
      <w:r>
        <w:rPr>
          <w:color w:val="000000"/>
          <w:sz w:val="24"/>
          <w:szCs w:val="24"/>
        </w:rPr>
        <w:br/>
        <w:t xml:space="preserve">Akupunktúraszerű elhelyezéssel, egyszerű funkciókat sűrítő megoldásokkal biztosítunk helyet a tiszta vízhez való hozzáférésnek, a személyes higiénia fenntartásának és az önellátást és társadalmi önszerveződést segítő terek létrejöttének. Ezen kívül épületünkben olyan higiénés helyiség is helyet kap, ahol alapvető eszközöket bocsátunk a közösség rendelkezésére.</w:t>
      </w:r>
      <w:r>
        <w:rPr>
          <w:color w:val="000000"/>
          <w:sz w:val="24"/>
          <w:szCs w:val="24"/>
        </w:rPr>
        <w:br/>
        <w:t xml:space="preserve">Az önellátást a szennyezett talajszintből kiemelt vertikális növénytermesztési egység segítik, melyet a ház gravitációs alapon működő autonóm vízgyűjtő és tisztító rendszere táplál. Ez szükség esetén könnyen kiegészíthető mobil vízforrásokból is.</w:t>
      </w:r>
      <w:r>
        <w:rPr>
          <w:color w:val="000000"/>
          <w:sz w:val="24"/>
          <w:szCs w:val="24"/>
        </w:rPr>
        <w:br/>
        <w:t xml:space="preserve">Szándékunk az általunk megismert problémák megoldására hatékony megoldást kínálni, mely Kibera több pontján is elhelyezve segítheti az itt élők egészségének megőrzését és támogathatja társadalmi pozíciójuk javulását a nyomornegyed határain kívül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233732">
    <w:multiLevelType w:val="hybridMultilevel"/>
    <w:lvl w:ilvl="0" w:tplc="637287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233732">
    <w:abstractNumId w:val="522337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56242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