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HAICHEN XU</w:t>
            </w:r>
          </w:p>
          <w:p w:rsidR="00C275A3" w:rsidRDefault="00CA6B74" w:rsidP="00C275A3">
            <w:pPr>
              <w:pStyle w:val="Hallgatokepzes"/>
            </w:pPr>
            <w:r w:rsidRPr="001067CD">
              <w:rPr>
                <w:i/>
              </w:rPr>
              <w:t>avhqaa@inf.elte.hu</w:t>
            </w:r>
            <w:r w:rsidRPr="001067CD">
              <w:rPr>
                <w:i/>
              </w:rPr>
              <w:br/>
            </w:r>
            <w:r w:rsidR="00A96AEC">
              <w:t>DEPT. OF ARTIFICIAL INTELLIGENCE</w:t>
            </w:r>
            <w:r w:rsidR="00A96AEC">
              <w:br/>
            </w:r>
            <w:r w:rsidR="00E77B23">
              <w:t>MSc, 5.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PEDRO ALEJANDRO CORDERO JARA</w:t>
            </w:r>
          </w:p>
          <w:p w:rsidR="00DB4822" w:rsidRDefault="00CA6B74" w:rsidP="004D7940">
            <w:pPr>
              <w:pStyle w:val="Hallgatokepzes"/>
            </w:pPr>
            <w:r w:rsidRPr="001067CD">
              <w:rPr>
                <w:i/>
              </w:rPr>
              <w:t>lvzwwz@inf.elte.hu</w:t>
            </w:r>
            <w:bookmarkStart w:id="1" w:name="_GoBack"/>
            <w:bookmarkEnd w:id="1"/>
            <w:r w:rsidRPr="001067CD">
              <w:br/>
            </w:r>
            <w:r w:rsidR="00C275A3">
              <w:t>DEPT. OF ARTIFICIAL INTELLIGENCE</w:t>
            </w:r>
            <w:r w:rsidR="00A96AEC">
              <w:br/>
              <w:t>MSc, 5.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Informatikai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WENTAO ZHANG</w:t>
            </w:r>
          </w:p>
          <w:p w:rsidR="00C275A3" w:rsidRDefault="00CA6B74" w:rsidP="00C275A3">
            <w:pPr>
              <w:pStyle w:val="Hallgatokepzes"/>
            </w:pPr>
            <w:r w:rsidRPr="001067CD">
              <w:rPr>
                <w:i/>
              </w:rPr>
              <w:t>skhxec@inf.elte.hu</w:t>
            </w:r>
            <w:r w:rsidRPr="001067CD">
              <w:rPr>
                <w:i/>
              </w:rPr>
              <w:br/>
            </w:r>
            <w:r w:rsidR="00A96AEC">
              <w:t>DEPT. OF ARTIFICIAL INTELLIGENCE</w:t>
            </w:r>
            <w:r w:rsidR="00A96AEC">
              <w:br/>
            </w:r>
            <w:r w:rsidR="00E77B23">
              <w:t>MSc, 2.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Lonklang Aphilak</w:t>
            </w:r>
          </w:p>
          <w:p w:rsidR="00DB4822" w:rsidRDefault="00DB4822" w:rsidP="00BA6BAF">
            <w:pPr>
              <w:pStyle w:val="Konzulensektitulus"/>
            </w:pPr>
            <w:r w:rsidRPr="00DB4822">
              <w:t>PhD hallgató,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LLM-alapú feladat ütemezési metódus mobil robottal történő anyagmozgatáshoz továbbfejlesztett SLAM módszerrel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Autonóm Mobil Robot, LLM, Mozgásvezérlés, NLP, Navigáció, Objektum Felismerés, RRT*, ROS, SLAM</w:t>
      </w:r>
      <w:r>
        <w:t xml:space="preserve"/>
      </w:r>
    </w:p>
    <w:p>
      <w:pPr>
        <w:widowControl w:val="on"/>
        <w:pBdr/>
        <w:spacing w:before="240" w:after="240" w:line="240" w:lineRule="auto"/>
        <w:ind w:left="0" w:right="0"/>
        <w:jc w:val="left"/>
      </w:pPr>
      <w:r>
        <w:rPr>
          <w:color w:val="000000"/>
          <w:sz w:val="24"/>
          <w:szCs w:val="24"/>
        </w:rPr>
        <w:t xml:space="preserve">The work focuses on developing an intelligent mobile robot system that integrates NLP and a novel SLAM method to implement multi-station Pick-and-Place and robot navigation tasks in industrial applications.</w:t>
      </w:r>
      <w:r>
        <w:rPr>
          <w:color w:val="000000"/>
          <w:sz w:val="24"/>
          <w:szCs w:val="24"/>
        </w:rPr>
        <w:br/>
        <w:t xml:space="preserve">User requirements are initially obtained with precision through interaction with an LLM. Meanwhile, leveraging new technologies, a top-mounted camera captures real-time maps, optimizing the algorithm through color-based object detection and YOLO11-based object detection. This approach replaces traditional LiDAR-based SLAM, enabling more efficient extraction of detailed map information and creation of occupancy maps.The data is transmitted via RESTful API, websocket, and ROSBridge to support robot navigation. Using the Occupancy Map generated by novel map generation technique, the robot completes path planning and Pick-and-Place tasks with optimal paths, high efficiency in complex environments, and effective obstacle avoidance. After the tasks are completed, the system uses multi-layer communication techniques to relay task status back to the server, where the LLM provides user-friendly feedback to the user.</w:t>
      </w:r>
      <w:r>
        <w:rPr>
          <w:color w:val="000000"/>
          <w:sz w:val="24"/>
          <w:szCs w:val="24"/>
        </w:rPr>
        <w:br/>
        <w:t xml:space="preserve">By integrating NLP, an innovative SLAM method, and efficient communication mechanisms, the work enables efficient map acquisition, and the occupancy maps generated by the new technology support intelligent navigation and material delivery, providing a reliable and precise solution for multi-station industrial workflows.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 ACM klasszifikáció ---</w:t>
      </w:r>
    </w:p>
    <w:p>
      <w:pPr>
        <w:widowControl w:val="on"/>
        <w:pBdr/>
        <w:spacing w:before="240" w:after="240" w:line="240" w:lineRule="auto"/>
        <w:ind w:left="0" w:right="0"/>
        <w:jc w:val="left"/>
      </w:pPr>
      <w:r>
        <w:rPr>
          <w:color w:val="000000"/>
          <w:sz w:val="24"/>
          <w:szCs w:val="24"/>
        </w:rPr>
        <w:t xml:space="preserve">- Computing methodologies / Motion path planning</w:t>
      </w:r>
      <w:r>
        <w:rPr>
          <w:color w:val="000000"/>
          <w:sz w:val="24"/>
          <w:szCs w:val="24"/>
        </w:rPr>
        <w:br/>
        <w:t xml:space="preserve">- Computing methodologies / Natural language generation</w:t>
      </w:r>
      <w:r>
        <w:rPr>
          <w:color w:val="000000"/>
          <w:sz w:val="24"/>
          <w:szCs w:val="24"/>
        </w:rPr>
        <w:br/>
        <w:t xml:space="preserve">- Computing methodologies / Evolutionary robotics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84221">
    <w:multiLevelType w:val="hybridMultilevel"/>
    <w:lvl w:ilvl="0" w:tplc="67026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84221">
    <w:abstractNumId w:val="184842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260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