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pinternora002@gmail.com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Králik Emese Virág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GYÓGYNÖVÉNYES TEAKEVERÉKEK VIZSGÁLATA COPD/RAO-OS LOVAK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Krónikus obstruktív tüdőbetegség; gyógynövényes teakeverékek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bevezetésben ismertetem témaválasztásom okát, személyes kötődésemet. Ebben a részben tárgyalom továbbá azt is, hogy milyen célkitűzésekkel kezdtem neki ennek a kutatásnak.</w:t>
      </w:r>
      <w:r>
        <w:rPr>
          <w:color w:val="000000"/>
          <w:sz w:val="24"/>
          <w:szCs w:val="24"/>
        </w:rPr>
        <w:br/>
        <w:t xml:space="preserve">Az irodalmi áttekintés során röviden feldolgoztam a felhasznált irodalmakat. Ismertetem a ló tüdejének felépítését, a légzés végbemenetelét. Ismertetem továbbá a COPD/RAO fajtáit, tüneteit. Ugyan ebben a fejezetben ismertettem a klinikai alapértékeket is. Kezelési alternatívákat mutatok be a betegség tüneteinek szinten tartása érdekében. Itt található meg az alternatív kezelés mellett a szteroidok hatásának bemutatása is. Ennek a fejezetnek a végén pedig a két hazai vállalkozás kerül bemutatásra.</w:t>
      </w:r>
      <w:r>
        <w:rPr>
          <w:color w:val="000000"/>
          <w:sz w:val="24"/>
          <w:szCs w:val="24"/>
        </w:rPr>
        <w:br/>
        <w:t xml:space="preserve">Az anyag-és módszer fejezetben ismertetem a megfigyelés helyeit, a tartásmódokat és a megfigyelés eszközeit. Ezen felül az etetett keverékek rövid ismertetése is ebben a fejezetben történik. Itt dolgozom fel a saját keverék esetében a kérdőívet is, valamint itt tárgyalom a fogalmakat is. Diagramokat és táblázatokat készítettem, amiken keresztül bemutatom a vizsgált egyedek nem, kor és fajtamegoszlását. Diagramon keresztül vizsgáltam a keverékek gyógynövény tartalmát, havi lebontásban az etetett receptúrákat, valamint az etetett abraktakarmányok megoszlását is. Az itt feldolgozott adatok szolgáltatják dolgozatom alapját.</w:t>
      </w:r>
      <w:r>
        <w:rPr>
          <w:color w:val="000000"/>
          <w:sz w:val="24"/>
          <w:szCs w:val="24"/>
        </w:rPr>
        <w:br/>
        <w:t xml:space="preserve">Az eredmények fejezet tartalmazza a kísérlet feldolgozását, valamint kiértékelését. Ebben a fejezetben mutatom be a vizsgált egyedeket és kezeléseiket a három vizsgált hónapban. Itt dolgozom fel az esettanulmányokat. Itt mutatom be a diagramok segítségével a vizsgált lovak súlyában, légzés-és pulzusszámában bekövetkezett változásokat. Itt tárgyalom továbbá a diagramok felhasználásával a szemgyulladás, a láz, az orrváladék, valamint a mortalitási viszonyokat is. Záró részként pedig az etetett keverékek százalékos megoszlását vizsgálom.</w:t>
      </w:r>
      <w:r>
        <w:rPr>
          <w:color w:val="000000"/>
          <w:sz w:val="24"/>
          <w:szCs w:val="24"/>
        </w:rPr>
        <w:br/>
        <w:t xml:space="preserve">A következtetések című fejezet kapcsolódik az eredmények részhez. A célkitűzések megvalósulását vagy cáfolását ebben a részben taglalom. Valamint javaslatot teszek: egyéb kezelési módszerekre.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04906">
    <w:multiLevelType w:val="hybridMultilevel"/>
    <w:lvl w:ilvl="0" w:tplc="49143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04906">
    <w:abstractNumId w:val="55404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29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