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KÁDÁR LOTTI</w:t>
            </w:r>
          </w:p>
          <w:p w:rsidR="00C275A3" w:rsidRDefault="00CA6B74" w:rsidP="00C275A3">
            <w:pPr>
              <w:pStyle w:val="Hallgatokepzes"/>
            </w:pPr>
            <w:r w:rsidRPr="001067CD">
              <w:rPr>
                <w:i/>
              </w:rPr>
              <w:t>kadarlotti@gmail.com</w:t>
            </w:r>
            <w:r w:rsidRPr="001067CD">
              <w:rPr>
                <w:i/>
              </w:rPr>
              <w:br/>
            </w:r>
            <w:r w:rsidR="00A96AEC">
              <w:t>angol nyelv és kultúra tanára; német nyelv és kultúra tanára</w:t>
            </w:r>
            <w:r w:rsidR="00A96AEC">
              <w:br/>
            </w:r>
            <w:r w:rsidR="00E77B23">
              <w:t>Osztatlan, 7. félév</w:t>
            </w:r>
          </w:p>
          <w:p w:rsidR="00C265CE" w:rsidRPr="009E5FF1" w:rsidRDefault="00E77B23" w:rsidP="00BA6BAF">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Pintye-Lukács Erzsébet</w:t>
            </w:r>
          </w:p>
          <w:p w:rsidR="00DB4822" w:rsidRDefault="00DB4822" w:rsidP="00BA6BAF">
            <w:pPr>
              <w:pStyle w:val="Konzulensektitulus"/>
            </w:pPr>
            <w:r w:rsidRPr="00DB4822">
              <w:t>egyetemi tanársegéd,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Autentikusság az idegennyelv-oktatásban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idegennyelv-oktatás; autentikusság; autentikus; német;</w:t>
      </w:r>
      <w:r>
        <w:t xml:space="preserve"/>
      </w:r>
    </w:p>
    <w:p>
      <w:pPr>
        <w:widowControl w:val="on"/>
        <w:pBdr/>
        <w:spacing w:before="240" w:after="240" w:line="240" w:lineRule="auto"/>
        <w:ind w:left="0" w:right="0"/>
        <w:jc w:val="left"/>
      </w:pPr>
      <w:r>
        <w:rPr>
          <w:color w:val="000000"/>
          <w:sz w:val="24"/>
          <w:szCs w:val="24"/>
        </w:rPr>
        <w:t xml:space="preserve">Die Entwicklung der Fremdsprachenunterrichtsmethoden und die Tatsache, dass das Fremdsprachenlernen immer wirksamer wird, sind heute von besonders großer Bedeutung, deshalb müssen wissenschaftliche Forschungen betrieben werden, die die Antworten der wichtigsten Fragestellungen in diesem Forschungsbereich suchen. Meine Arbeit beschäftigt sich mit der Rolle von Authentizität im Fremdsprachenunterricht und versucht der Frage nachzugehen, inwiefern Authentizität Teil des früheren und modernen, bzw. heutigen Fremdsprachenunterrichts ist. Im Mittelpunkt steht der heutige ungarische Fremdsprachenunterricht in den Sekundarschulen. Ziel dieser Arbeit ist, die verschiedenen Interpretationen und Formen von Authentizität zu untersuchen, und die im Unterricht vorkommenden Vor- und Nachteile von authentischen Lernmaterialien, bzw. Lehrmethoden zu sammeln. Für die Untersuchung wird ein auf Recherche basierender theoretischer Teil, bzw. auf Fragebögen basierender empirischer Teil in der Arbeit vorgeführt. Die Arbeit nimmt hypothetisch an, dass Authentizität (in verschiedenen Formen) einer der wichtigsten Bestandteile des modernen Fremdsprachenunterrichts ist.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851822">
    <w:multiLevelType w:val="hybridMultilevel"/>
    <w:lvl w:ilvl="0" w:tplc="420720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851822">
    <w:abstractNumId w:val="618518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21270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