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SZILÁGYI JÁNOSNÉ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szilagyine.agi1973@gmail.com</w:t>
            </w:r>
            <w:r w:rsidRPr="001067CD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Szigeti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NYE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Antal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Arzénes vasiszap víztelenítése és a szalagprés tervezése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arzénes vasiszap; vízvizsgálati paraméterek; víztelenítési megoldások; szalagprés; tengelyvég gyártása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az arzénes vasiszap víztelenítésére szolgáló szalagprés gép (berendezés) tervezése. A szakdolgozatom témáját a munkahelyem biztosította, a Geszteréd Regionális Vízmű A berendezés tervezése és üzembe állítása a vállalt középtávú beruházásai között szerepel és megvalósításra vár.</w:t>
      </w:r>
      <w:r>
        <w:rPr>
          <w:color w:val="000000"/>
          <w:sz w:val="24"/>
          <w:szCs w:val="24"/>
        </w:rPr>
        <w:br/>
        <w:t xml:space="preserve">Dolgozatom első részében ismertetem az arzénes vasiszap kezelésével kapcsolatos problémákat, további sorsa, felhasználása, és lerakása. A környezetvédelem céljából szalagprést terveztem, valamint bemutatom a jelenleg alkalmazott technológiát és ennek problémáit.</w:t>
      </w:r>
      <w:r>
        <w:rPr>
          <w:color w:val="000000"/>
          <w:sz w:val="24"/>
          <w:szCs w:val="24"/>
        </w:rPr>
        <w:br/>
        <w:t xml:space="preserve">A munka második részben a tervezési folyamatot megelőzően elemeztem a vízvizsgálati jegyzőkönyvek alapján a kémiai paramétereket, valamint elméleti számítással igazoltam az egy év alatt keletkező arzénes vasiszap mennyiséget. Majd ehhez kapcsolódóan vizsgáltam az utóbbi években kiszállított arzénes vasiszap fuvarok költségeinek változását.</w:t>
      </w:r>
      <w:r>
        <w:rPr>
          <w:color w:val="000000"/>
          <w:sz w:val="24"/>
          <w:szCs w:val="24"/>
        </w:rPr>
        <w:br/>
        <w:t xml:space="preserve">A tervezési fejezetben tovább vizsgáltam a gyakorlatban alkalmazott iszap víztelenítő megoldásokat. Az általam kiválasztott szalagprés gép működésének, fő részeinek a bemutatása. Ezt követően végeselem vizsgálatot végeztem a konstrukción, különböző terhelések figyelembe vételével. A tervezés folyamatát írom le, magyarázatot adva a gyártandó alkatrész megválasztására.</w:t>
      </w:r>
      <w:r>
        <w:rPr>
          <w:color w:val="000000"/>
          <w:sz w:val="24"/>
          <w:szCs w:val="24"/>
        </w:rPr>
        <w:br/>
        <w:t xml:space="preserve">Ezek után ismertetem a tervezés legfontosabb számításait. Elkészítettem és a dolgozatban bemutatom a szalagprés fontosabb alkatrészeinek 3D-s rajzait, a gyártáshoz szükséges műhelyrajzot, végül az összeállítási rajzot SolidWorks programban.</w:t>
      </w:r>
      <w:r>
        <w:rPr>
          <w:color w:val="000000"/>
          <w:sz w:val="24"/>
          <w:szCs w:val="24"/>
        </w:rPr>
        <w:br/>
        <w:t xml:space="preserve">Az utolsó fejezetben következtetéseket és javaslatokat fogalmazok meg, amelyekkel javítható a kibocsátott dekantvíz minősége, ezzel egyidejűleg csökken az arzénes vasiszap mennyisége, valamint a további kezelések és a kiszállítások költsége.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062759">
    <w:multiLevelType w:val="hybridMultilevel"/>
    <w:lvl w:ilvl="0" w:tplc="917071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062759">
    <w:abstractNumId w:val="910627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03326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