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GOMBOSNÉ KOVÁCS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gombosnekinga@gmail.com</w:t>
            </w:r>
            <w:r w:rsidRPr="001067CD">
              <w:rPr>
                <w:i/>
              </w:rPr>
              <w:br/>
            </w:r>
            <w:r w:rsidR="00A96AEC">
              <w:t>Fizika tanár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Beszeda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Stonawski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Befőttesgumi nyújtási diagramjának vizsgálata a fizikaórán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húzóterhelés, szakítógép, befőttesgumi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anyagok húzóterhelésekor az anyagok megnyúlnak. Az, hogy milyen mértékben az a terheléstől függ. Kis terhelés hatására az alakváltozás rugalmas, míg ha nagyobb a terhelés, akkor maradandó az alakváltozás, majd ha még tovább terheljük az anyagot, akkor szakadás következik be. Azt tudjuk, hogy a mindennapi életben használatos technikai anyagok (mint például a fémek, és elsősorban az acélok) esetében a nyújtási diagram az ábrán mutatott 2-es és 3-as görbe szerint viselkednek.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ilyen vizsgálatokat hagyományosan szakítógéppel szokták elvégezni.</w:t>
      </w:r>
      <w:r>
        <w:rPr>
          <w:color w:val="000000"/>
          <w:sz w:val="24"/>
          <w:szCs w:val="24"/>
        </w:rPr>
        <w:br/>
        <w:t xml:space="preserve">Vannak azonban olyan anyagok, melyek a mérnöki gyakorlatban nem használatosak, viszont a hétköznapi életben találkozhatunk velük, mint pl. a gumi (befőttesgumi, modellgumi, kalapgumi, stb…). Ezek viselkedése eléggé eltér a fentebb említettektől, de az iskolában, akár a fizika-, a technika- vagy a komplex természetismeret órán a diákok számára projektfeladatként kitűzhető. Törpe szakítógéppel végzett mérések mellett saját összeállítású mérőberendezést is felhasználva, rugós erőmérővel mértük a befőttesgumi nyúlását a hőmérséklet függvényében. A kapott nyújtási diagramokat ábrázoltuk, a méréseket kiértékeltük, és az irodalomban fellelhető adatokkal összevetettük.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Fizika tanárként nem csak fizika órákat, hanem fizika szakkört is tartok. Erre a szakkörre olyan diákok járnak, akik érdeklődnek a fizikamérések és kísérletek iránt. Az iskolai oktatásból sok esetben hiányzik a gyakorlat. Az óráimat próbálom gyakorlatiassá tenni, mert azt vettem észre, hogy jobban érdekli a tanulókat, mint az elméleti rész. Az egyik szakköri foglalkozás témája a befőttesgumi nyújtási diagramjának vizsgálata volt.</w:t>
      </w:r>
      <w:r>
        <w:rPr>
          <w:color w:val="000000"/>
          <w:sz w:val="24"/>
          <w:szCs w:val="24"/>
        </w:rPr>
        <w:br/>
        <w:t xml:space="preserve">A méréseket rugós erőmérővel végeztük el mérőszalag mentén több tanuló bevonásával szakköri keretek között. A mérést megelőzte az elméleti rész megbeszélése.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 alkalmazás</w:t>
      </w:r>
      <w:r>
        <w:rPr>
          <w:color w:val="000000"/>
          <w:sz w:val="24"/>
          <w:szCs w:val="24"/>
        </w:rPr>
        <w:br/>
        <w:t xml:space="preserve">A gyakorlatban a szakítószilárdság mérésre azért van szükség, hogy megtudják egy adott anyagról, hogy milyen húzóerő nagyságára szakad el. Amikor ilyen vizsgálatokat végeznek ismerniük kell a próbatest keresztmetszetét és kezdeti hosszúságát. Az ilyen vizsgálatokat szakítógépekkel végzik, amely nagy erő kifejtésére alkalmas. A mérés közben folyamatosan növelik és mérik is a próbatest megnyúlását, valamint az ehhez szükséges húzóerőt is. Ezt a két mennyiséget ábrázolva kapják a szakítódiagramot. A mérés kezdetén még az anyagok rugalmasan viselkednek, a növekvő húzóerő hatására növekszik hossza, viszont ha az erőhatás, megszűnik, akkor visszaáll a kiinduló méretre, ezt hívjuk reverzibilis, azaz visszafordítható folyamatnak.</w:t>
      </w:r>
      <w:r>
        <w:rPr>
          <w:color w:val="000000"/>
          <w:sz w:val="24"/>
          <w:szCs w:val="24"/>
        </w:rPr>
        <w:br/>
        <w:t xml:space="preserve">A húzóerőt tovább növelik, így rugalmassági határt átlépve az anyag megfolyik és tovább nyúlik, ez már visszafordíthatatlan, vagyis irreverzibilis folyamat. Ezt követi a keményedési folyamat, mely még nagyobb megnyúlással jár.</w:t>
      </w:r>
      <w:r>
        <w:rPr>
          <w:color w:val="000000"/>
          <w:sz w:val="24"/>
          <w:szCs w:val="24"/>
        </w:rPr>
        <w:br/>
        <w:t xml:space="preserve">Amikor a legnagyobb terhelő erőt elérik, akkor a próbatest egy pontján a keresztmetszet, annyira lecsökken, hogy a próbatest elszakad. A szakító szilárdság ennek az erőnek és a keresztmetszetnek a hányadosa.</w:t>
      </w:r>
      <w:r>
        <w:rPr>
          <w:color w:val="000000"/>
          <w:sz w:val="24"/>
          <w:szCs w:val="24"/>
        </w:rPr>
        <w:br/>
        <w:t xml:space="preserve">A mérés továbbfejlesztése</w:t>
      </w:r>
      <w:r>
        <w:rPr>
          <w:color w:val="000000"/>
          <w:sz w:val="24"/>
          <w:szCs w:val="24"/>
        </w:rPr>
        <w:br/>
        <w:t xml:space="preserve">A mérést szeretnénk elvégezni nem csak befőttesgumival, hanem más anyagokkal. Például damillal és hajszállal is. Illetve tovább szeretnénk mérni a befőttesgumit is melegebb vízben, úgy, hogy egy csiga segítségével kivezetjük a rugós erőmérőt a forró vízből.</w:t>
      </w:r>
      <w:r>
        <w:rPr>
          <w:color w:val="000000"/>
          <w:sz w:val="24"/>
          <w:szCs w:val="24"/>
        </w:rPr>
        <w:br/>
        <w:t xml:space="preserve">A diákok is motiváltak ez ügyben és várják a mérések folytatását. Azt tervezem, hogy a damillal való mérést fogom kiadni projekt feladat elvégzésére, melyet 2-3 fős csoportokban végeznének el a diákok.</w:t>
      </w:r>
      <w:r>
        <w:rPr>
          <w:color w:val="000000"/>
          <w:sz w:val="24"/>
          <w:szCs w:val="24"/>
        </w:rPr>
        <w:br/>
        <w:t xml:space="preserve">Ezt azért tartom fontosnak, hogy a tanulók iskolai oktatásból ne hiányozzon a gyakorlat. Azt gondolom, hogy az ilyen projektekkel hozzá lehet járulni az ú.n. MTMI szakok (= Matek, Természettudomány, Műszaki, Infó) népszerűsítéséhez, azaz a STEM (=science, technology, engineering and mathematics) vagy újabban STEAM, ahol A = Arts, vagyis a művészetet is beleértik sokszor, hogy többen jelentkezzenek mérnöki vagy természettudományos és tanári pályára.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87561">
    <w:multiLevelType w:val="hybridMultilevel"/>
    <w:lvl w:ilvl="0" w:tplc="88284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87561">
    <w:abstractNumId w:val="57087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358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