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BOLDIZSÁR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boldi.nemeth26@gmail.com</w:t>
            </w:r>
            <w:r w:rsidRPr="001067CD">
              <w:rPr>
                <w:i/>
              </w:rPr>
              <w:br/>
            </w:r>
            <w:r w:rsidR="00A96AEC">
              <w:t>Testnevelőtanár - Gyógytestnevelő tanár 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Berzsenyi Dániel Pedagógusképző Központ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Heszteráné Dr. Ekler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BDPK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proprioceptív tréning hatása a sportágspecifikus futáseredményekre, utánpótlás labdarúgóknál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proprioceptív tréning; sportágspecifikus futás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 és célkitűzés: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kutatásunk során arra kérdésre szerettünk volna választ kapni, hogy a proprioceptív tréning befolyásolja-e a sportolók teljesítményét a sportágukban megtalálható mozgásrendszerben. Emellett célunk volt, hogy megtudjuk elegendő-e egy felkészülési időszak, amely során heti kétszer vannak foglalkoztatva az utánpótlás labdarúgók tizenöt-húsz percben, illetve, hogy ha van befolyásolása a teljesítményben akkor az milyen szinten jelenik meg a sportspecifikus futásban. Kérdéseink, melyek esetében feltételeztük, hogy igen:</w:t>
      </w:r>
      <w:r>
        <w:rPr>
          <w:color w:val="000000"/>
          <w:sz w:val="24"/>
          <w:szCs w:val="24"/>
        </w:rPr>
        <w:br/>
        <w:t xml:space="preserve">Lehet-e fejleszteni a sportágspecifikus futási képességet proprioceptív tréninggel?</w:t>
      </w:r>
      <w:r>
        <w:rPr>
          <w:color w:val="000000"/>
          <w:sz w:val="24"/>
          <w:szCs w:val="24"/>
        </w:rPr>
        <w:br/>
        <w:t xml:space="preserve">Javítja-e a proprioceptív edzés a kitámasztások és elindulások végrehajtási minőségét?</w:t>
      </w:r>
      <w:r>
        <w:rPr>
          <w:color w:val="000000"/>
          <w:sz w:val="24"/>
          <w:szCs w:val="24"/>
        </w:rPr>
        <w:br/>
        <w:t xml:space="preserve">Nyolc heti speciális edzésmunkával elérhető-e mérhető fejlődés?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Anyag és módszertan: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kutatást, mely 2024.08.- 09.-ig tartott, a 2023/555 számú kutatásetikai engedély birtokában kezdtük meg. A kutatásban a sportklub 2024/2025 évi U16-os korosztálya vett részt (n=16), akik a vizsgálat ideje alatt 14±9hónap évesek voltak. A 16 sportolót véletlenszerűen választottuk szét a minta (n=8) és a kontrollcsoportba (n=8). Bemeneti mérési eredményeik mindkét tesztben statisztikailag azonosak voltak (p = .098; p = .624).</w:t>
      </w:r>
      <w:r>
        <w:rPr>
          <w:color w:val="000000"/>
          <w:sz w:val="24"/>
          <w:szCs w:val="24"/>
        </w:rPr>
        <w:br/>
        <w:t xml:space="preserve">A bemeneti mérés a felkészülési időszak első edzésén történt meg, majd a második mérés a felkészülési időszak végén. A kutatás során az OXA SPORT mérőrendszerét használtuk. A két teszt, amit sportolók végeztek, az Illinois tesztet, illetve a 30 méteres sprint teszt volt.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és következtetések: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kimeneti mérés idejére sem az Illinoisz tesztnél (p = .512), sem a 30 méteres sprint tesztnél (p = .363) nem ért el szignifikáns javulást a mintacsoport saját bemeneti eredményeihez képest. A nyolc hetes, heti 2 x 15 perces proprioceptív edzés, melybe a mintacsoport részesült sem eredményezett szignifikánsan jobb eredményt a kontrollcsoporthoz viszonyítva (p = .082; p = .255). A kutatás elején felállított három hipotézisemből egy sem igazolódott be. Azonban az Illinois tesztnél, ahol 12 alkalommal van igénybe véve a bokaízület és az azt körülvevő izom, a mért értékek enyhe fejlődést mutattak az idő eredményekben. Ez az intervenciós idő megnövelésével, további kutatásokra ösztönözhet.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498614">
    <w:multiLevelType w:val="hybridMultilevel"/>
    <w:lvl w:ilvl="0" w:tplc="107108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498614">
    <w:abstractNumId w:val="734986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1310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