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PREUSSBERGER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preussberger.nora.2004@gmail.com</w:t>
            </w:r>
            <w:r w:rsidRPr="001067CD">
              <w:rPr>
                <w:i/>
              </w:rPr>
              <w:br/>
            </w:r>
            <w:r w:rsidR="00A96AEC">
              <w:t>Német nyelv és kultúra tanára - testnevelő tanár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Ihász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SEK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Versenynap(ok) lokomotoros terhelésének hatása a keringési rendszerre elit evezősökben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fizikai aktivitás; kritikus teljesítmény; fáradtság; versenysport; evezés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Fizikai aktivitásnak minősül minden olyan testmozgás, ami a vizsgált energiafelhasználást, amely a vázizomzat összehúzódásából ered és a nyugalmi anyagcserét 3,5 ml/kg/perc, vagy 1 metabolikus egyenérték (MET) fölé emeli. Ezzel összefüggésben fontos megemlíteni a kritikus teljesítményt, mely a sportoló maximális fizikai és mentális kapacitásának kihasználásával nyújtott optimális teljesítmény. A huzamosabb ideig fenntartott maximális kapacitás mellett nem meglepő eredmény a fáradtság (mentális, fizikális). Az izomfáradtság összetett, sokrétű jelenség, és leggyakrabban úgy határozzák meg, hogy az izom hosszan tartó használata után nem képes fenntartani a kívánt erőszintet.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célja a sorozatterhelés okán létrejövő fáradtság igazolása, a robbanékony erőkifejtés és szubjektív vélemények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kutatást „Magyarország 2023. évi Felnőtt, Utánpótlás, Para, Amatőr és Masters Evezős Országos Bajnokságán” végeztük, összesen 12 versenyző, hét nő és öt férfi bevonásával a Szegedi Nemzeti Kajak-Kenu és Evezős Olimpiai Központ, Maty-éri pályáján. A négynapos verseny első három napját követtük nyomon, mely során a versenyzők elő-, közép- és döntő futamokban a megadott hajóosztályokban versenyeztek.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csoportok közötti átlagértékek összehasonlítására ANOVA-eljárást alkalmaztunk. A wellness kérdőív kérdéseire adott válaszok közötti különbséget Man-Whitney U-teszt módszerével hasonlítottuk össze. A statisztikai szignifikancia szintje p &lt;0,05 volt. Az adatelemzéshez a Statistica voer Windows 10.0 v. USA szoftvert használtuk.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férfiaknál több esetben tapasztaltunk szignifikáns változásokat az ugrás magasságában és az ugrás közben leadott erőben. A nőknél ugyan ezek az adatok kevesebb ingadozást mutatnak vagy a változások nem kirívóak, ami kiegyensúlyozottabb teljesítményt tükröz. A férfiaknál az alvásminőség és az izomzat állapota javulást mutatott a verseny közepére, míg a fáradtság és izomzat szintje a verseny végére csökkent. A nők esetében az eredmények kisebb mértékű változásokat mutattak, de a fáradtság és izomállapot végig a normál szint alatt maradt. Az alacsonyabb stressz szint a nők esetében kiegyensúlyozottabb mentális állapotot tükröz, míg a férfiak esetében a teljesítmény-ingadozások a nagyobb fizikai terhelésre adott válaszok jelei.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868991">
    <w:multiLevelType w:val="hybridMultilevel"/>
    <w:lvl w:ilvl="0" w:tplc="445372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868991">
    <w:abstractNumId w:val="248689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51976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