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ARNOLD JÁCINT SIMÓ</w:t>
            </w:r>
          </w:p>
          <w:p w:rsidR="00C275A3" w:rsidRDefault="00CA6B74" w:rsidP="00C275A3">
            <w:pPr>
              <w:pStyle w:val="Hallgatokepzes"/>
            </w:pPr>
            <w:r w:rsidRPr="001067CD">
              <w:rPr>
                <w:i/>
              </w:rPr>
              <w:t>simo.jacint@gmail.com</w:t>
            </w:r>
            <w:r w:rsidRPr="001067CD">
              <w:rPr>
                <w:i/>
              </w:rPr>
              <w:br/>
            </w:r>
            <w:r w:rsidR="00A96AEC">
              <w:t>Commerce and marketing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András Kovács</w:t>
            </w:r>
          </w:p>
          <w:p w:rsidR="00DB4822" w:rsidRDefault="00DB4822" w:rsidP="00BA6BAF">
            <w:pPr>
              <w:pStyle w:val="Konzulensektitulus"/>
            </w:pPr>
            <w:r w:rsidRPr="00DB4822">
              <w:t>associate professor and head of department,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Demand and Innovation in Hungary's Digital Fitness and Well-Being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 research; innovation; fitness applications; digital fitness; startup</w:t>
      </w:r>
      <w:r>
        <w:t xml:space="preserve"/>
      </w:r>
    </w:p>
    <w:p>
      <w:pPr>
        <w:widowControl w:val="on"/>
        <w:pBdr/>
        <w:spacing w:before="240" w:after="240" w:line="240" w:lineRule="auto"/>
        <w:ind w:left="0" w:right="0"/>
        <w:jc w:val="left"/>
      </w:pPr>
      <w:r>
        <w:rPr>
          <w:color w:val="000000"/>
          <w:sz w:val="24"/>
          <w:szCs w:val="24"/>
        </w:rPr>
        <w:t xml:space="preserve">DEMAND AND INNOVATION IN HUNGARY’S DIGITAL FITNESS AND WELL-BEING MARKET</w:t>
      </w:r>
    </w:p>
    <w:p>
      <w:pPr>
        <w:widowControl w:val="on"/>
        <w:pBdr/>
        <w:spacing w:before="240" w:after="240" w:line="240" w:lineRule="auto"/>
        <w:ind w:left="0" w:right="0"/>
        <w:jc w:val="left"/>
      </w:pPr>
      <w:r>
        <w:rPr>
          <w:color w:val="000000"/>
          <w:sz w:val="24"/>
          <w:szCs w:val="24"/>
        </w:rPr>
        <w:t xml:space="preserve">The Digital Fitness and Well-being Market has grown significantly due to the increased popularity of fitness, well-being awareness, and technological advancements. Macroeconomic factors and global trends provide ideal circumstances for innovation and for developing advanced methods for software-related services. The study aims to validate the market viability of a theoretical, innovative, multifunctional fitness application that covers professional needs, specifically assessing demand in Hungary, by addressing market gaps such as the lack of integrated workout and diet-related solutions, including diet planning.</w:t>
      </w:r>
      <w:r>
        <w:rPr>
          <w:color w:val="000000"/>
          <w:sz w:val="24"/>
          <w:szCs w:val="24"/>
        </w:rPr>
        <w:br/>
        <w:t xml:space="preserve">The research questions are the following: How does the inductive approach modify the previous findings? Are the formulated hypotheses about USPs, consumer needs, and market conditions valid? What factors can improve the Digital Fitness and Well-being services?</w:t>
      </w:r>
      <w:r>
        <w:rPr>
          <w:color w:val="000000"/>
          <w:sz w:val="24"/>
          <w:szCs w:val="24"/>
        </w:rPr>
        <w:br/>
        <w:t xml:space="preserve">In this study, an inductive approach is used first in the form of in-depth interviews completed with questionnaires. The questionnaire has a population size of 179 participants, representing a diverse range of demographic and fitness backgrounds. Five experienced athletes and five trainers were interviewed. The study aims to approach the objectives using these diverse models: the Hooked Model, the Lean Startup, and the Technology Acceptance Model.</w:t>
      </w:r>
      <w:r>
        <w:rPr>
          <w:color w:val="000000"/>
          <w:sz w:val="24"/>
          <w:szCs w:val="24"/>
        </w:rPr>
        <w:br/>
        <w:t xml:space="preserve">The study concludes that the Digital Fitness and Well-being market is rapidly growing in Hungary, but significant constraints in purchasing power generate challenging conditions for new market participants. However, the theoretical application demonstrates strong potential by addressing key market gaps, such as the demand for integrated solutions, including diet planning. The Lean Startup and Hooked Models offer effective frameworks for testing and scaling. Transparency and customizability features are critical to its viability.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01538">
    <w:multiLevelType w:val="hybridMultilevel"/>
    <w:lvl w:ilvl="0" w:tplc="21995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01538">
    <w:abstractNumId w:val="54101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944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