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KÁDÁR</w:t>
            </w:r>
          </w:p>
          <w:p w:rsidR="00C275A3" w:rsidRDefault="00CA6B74" w:rsidP="00C275A3">
            <w:pPr>
              <w:pStyle w:val="Hallgatokepzes"/>
            </w:pPr>
            <w:r w:rsidRPr="001067CD">
              <w:rPr>
                <w:i/>
              </w:rPr>
              <w:t>kadar.mate609@gmail.com</w:t>
            </w:r>
            <w:r w:rsidRPr="001067CD">
              <w:rPr>
                <w:i/>
              </w:rPr>
              <w:br/>
            </w:r>
            <w:r w:rsidR="00A96AEC">
              <w:t>International Business </w:t>
            </w:r>
            <w:r w:rsidR="00A96AEC">
              <w:br/>
            </w:r>
            <w:r w:rsidR="00E77B23">
              <w:t>BA, 8.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Tamás Gáspár</w:t>
            </w:r>
          </w:p>
          <w:p w:rsidR="00DB4822" w:rsidRDefault="00DB4822" w:rsidP="00BA6BAF">
            <w:pPr>
              <w:pStyle w:val="Konzulensektitulus"/>
            </w:pPr>
            <w:r w:rsidRPr="00DB4822">
              <w:t>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Hungary's Food supplement market in the past ten years.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Economy, Supplemets, Food, Vitamins, Consumer behavior.</w:t>
      </w:r>
      <w:r>
        <w:t xml:space="preserve"/>
      </w:r>
    </w:p>
    <w:p>
      <w:pPr>
        <w:widowControl w:val="on"/>
        <w:pBdr/>
        <w:spacing w:before="240" w:after="240" w:line="240" w:lineRule="auto"/>
        <w:ind w:left="0" w:right="0"/>
        <w:jc w:val="left"/>
      </w:pPr>
      <w:r>
        <w:rPr>
          <w:color w:val="000000"/>
          <w:sz w:val="24"/>
          <w:szCs w:val="24"/>
        </w:rPr>
        <w:t xml:space="preserve">In my thesis, I seek answers to the following questions:</w:t>
      </w:r>
    </w:p>
    <w:p>
      <w:pPr>
        <w:pStyle w:val="ListParagraphPHPDOCX"/>
        <w:numPr>
          <w:ilvl w:val="0"/>
          <w:numId w:val="66179907"/>
        </w:numPr>
        <w:spacing w:before="0" w:after="0" w:line="240" w:lineRule="auto"/>
        <w:contextualSpacing/>
        <w:jc w:val="left"/>
        <w:rPr>
          <w:sz w:val="24"/>
          <w:szCs w:val="24"/>
        </w:rPr>
      </w:pPr>
      <w:r>
        <w:rPr>
          <w:color w:val="000000"/>
          <w:sz w:val="24"/>
          <w:szCs w:val="24"/>
        </w:rPr>
        <w:t xml:space="preserve">Who are the current star manufacturers in Hungary, meaning which manufacturer's products are consumed the most?</w:t>
      </w:r>
    </w:p>
    <w:p>
      <w:pPr>
        <w:pStyle w:val="ListParagraphPHPDOCX"/>
        <w:numPr>
          <w:ilvl w:val="0"/>
          <w:numId w:val="66179907"/>
        </w:numPr>
        <w:spacing w:before="0" w:after="0" w:line="240" w:lineRule="auto"/>
        <w:contextualSpacing/>
        <w:jc w:val="left"/>
        <w:rPr>
          <w:sz w:val="24"/>
          <w:szCs w:val="24"/>
        </w:rPr>
      </w:pPr>
      <w:r>
        <w:rPr>
          <w:color w:val="000000"/>
          <w:sz w:val="24"/>
          <w:szCs w:val="24"/>
        </w:rPr>
        <w:t xml:space="preserve">Which product group can be considered the star products in Hungary?</w:t>
      </w:r>
    </w:p>
    <w:p>
      <w:pPr>
        <w:pStyle w:val="ListParagraphPHPDOCX"/>
        <w:numPr>
          <w:ilvl w:val="0"/>
          <w:numId w:val="66179907"/>
        </w:numPr>
        <w:spacing w:before="0" w:after="0" w:line="240" w:lineRule="auto"/>
        <w:contextualSpacing/>
        <w:jc w:val="left"/>
        <w:rPr>
          <w:sz w:val="24"/>
          <w:szCs w:val="24"/>
        </w:rPr>
      </w:pPr>
      <w:r>
        <w:rPr>
          <w:color w:val="000000"/>
          <w:sz w:val="24"/>
          <w:szCs w:val="24"/>
        </w:rPr>
        <w:t xml:space="preserve">What do people look for when they encounter advertisements? Who do they find credible, and which elements of an advertisement attract their interest?</w:t>
      </w:r>
    </w:p>
    <w:p>
      <w:pPr>
        <w:pStyle w:val="ListParagraphPHPDOCX"/>
        <w:numPr>
          <w:ilvl w:val="0"/>
          <w:numId w:val="66179907"/>
        </w:numPr>
        <w:spacing w:before="0" w:after="0" w:line="240" w:lineRule="auto"/>
        <w:contextualSpacing/>
        <w:jc w:val="left"/>
        <w:rPr>
          <w:sz w:val="24"/>
          <w:szCs w:val="24"/>
        </w:rPr>
      </w:pPr>
      <w:r>
        <w:rPr>
          <w:color w:val="000000"/>
          <w:sz w:val="24"/>
          <w:szCs w:val="24"/>
        </w:rPr>
        <w:t xml:space="preserve">What factors do they consider when choosing a product and when trying a new product? How has the market changed due to COVID?</w:t>
      </w:r>
    </w:p>
    <w:p>
      <w:pPr>
        <w:widowControl w:val="on"/>
        <w:pBdr/>
        <w:spacing w:before="240" w:after="240" w:line="240" w:lineRule="auto"/>
        <w:ind w:left="0" w:right="0"/>
        <w:jc w:val="left"/>
      </w:pPr>
      <w:r>
        <w:rPr>
          <w:color w:val="000000"/>
          <w:sz w:val="24"/>
          <w:szCs w:val="24"/>
        </w:rPr>
        <w:t xml:space="preserve"> Research Methodology:</w:t>
      </w:r>
    </w:p>
    <w:p>
      <w:pPr>
        <w:widowControl w:val="on"/>
        <w:pBdr/>
        <w:spacing w:before="240" w:after="240" w:line="240" w:lineRule="auto"/>
        <w:ind w:left="0" w:right="0"/>
        <w:jc w:val="left"/>
      </w:pPr>
      <w:r>
        <w:rPr>
          <w:color w:val="000000"/>
          <w:sz w:val="24"/>
          <w:szCs w:val="24"/>
        </w:rPr>
        <w:t xml:space="preserve">For my above questions, I sought answers using various methods. The largest part came from analyzing my own questionnaire. Additionally, a PESTEL analysis and a Porter's Five Forces analysis were conducted to fully map the Hungarian market. Therefore, I had both primary and secondary data available while preparing my thesis.</w:t>
      </w:r>
    </w:p>
    <w:p>
      <w:pPr>
        <w:widowControl w:val="on"/>
        <w:pBdr/>
        <w:spacing w:before="240" w:after="240" w:line="240" w:lineRule="auto"/>
        <w:ind w:left="0" w:right="0"/>
        <w:jc w:val="left"/>
      </w:pPr>
      <w:r>
        <w:rPr>
          <w:color w:val="000000"/>
          <w:sz w:val="24"/>
          <w:szCs w:val="24"/>
        </w:rPr>
        <w:t xml:space="preserve">My questionnaire consisted of three main parts. The first part was a general section where I mapped the demographic data and information on what dietary supplements individuals consume/d.</w:t>
      </w:r>
    </w:p>
    <w:p>
      <w:pPr>
        <w:widowControl w:val="on"/>
        <w:pBdr/>
        <w:spacing w:before="240" w:after="240" w:line="240" w:lineRule="auto"/>
        <w:ind w:left="0" w:right="0"/>
        <w:jc w:val="left"/>
      </w:pPr>
      <w:r>
        <w:rPr>
          <w:color w:val="000000"/>
          <w:sz w:val="24"/>
          <w:szCs w:val="24"/>
        </w:rPr>
        <w:t xml:space="preserve">In the second phase, I examined the impact of COVID on the market, who changed their dietary supplement consumption, and how it was changed.</w:t>
      </w:r>
    </w:p>
    <w:p>
      <w:pPr>
        <w:widowControl w:val="on"/>
        <w:pBdr/>
        <w:spacing w:before="240" w:after="240" w:line="240" w:lineRule="auto"/>
        <w:ind w:left="0" w:right="0"/>
        <w:jc w:val="left"/>
      </w:pPr>
      <w:r>
        <w:rPr>
          <w:color w:val="000000"/>
          <w:sz w:val="24"/>
          <w:szCs w:val="24"/>
        </w:rPr>
        <w:t xml:space="preserve">In the third and concluding phase, I investigated who is considered credible by people when encountering advertisements. </w:t>
      </w:r>
    </w:p>
    <w:p>
      <w:pPr>
        <w:widowControl w:val="on"/>
        <w:pBdr/>
        <w:spacing w:before="240" w:after="240" w:line="240" w:lineRule="auto"/>
        <w:ind w:left="0" w:right="0"/>
        <w:jc w:val="left"/>
      </w:pPr>
      <w:r>
        <w:rPr>
          <w:color w:val="000000"/>
          <w:sz w:val="24"/>
          <w:szCs w:val="24"/>
        </w:rPr>
        <w:t xml:space="preserve">Results Achieved:</w:t>
      </w:r>
    </w:p>
    <w:p>
      <w:pPr>
        <w:widowControl w:val="on"/>
        <w:pBdr/>
        <w:spacing w:before="240" w:after="240" w:line="240" w:lineRule="auto"/>
        <w:ind w:left="0" w:right="0"/>
        <w:jc w:val="left"/>
      </w:pPr>
      <w:r>
        <w:rPr>
          <w:color w:val="000000"/>
          <w:sz w:val="24"/>
          <w:szCs w:val="24"/>
        </w:rPr>
        <w:t xml:space="preserve">By the end of my thesis, it became clear that the vitamin market makes up nearly half of the dietary supplement market. This market is dominated by Béres and other brands that are available in pharmacies. It was found that people consume dietary supplements for preventive reasons, health conditions, and conscious nutrition. Sports and performance enhancement ranked in the bottom two positions on the list. It was surprising to me that people consider dietitians and doctors as credible sources. Influencers and the internet ranked last, yet people gather information primarily online, and companies engage in influencer marketing. Interestingly, it emerged that when choosing products, people first take recommendations and the composition into consideration. However, when switching products, price starts to play a leading role alongside composition. Over 70% of people show a willingness to try new products and those from other manufacturers. Thus, it can be stated that acquiring customers is easy, but retaining them is very challenging and can only be achieved with an appropriate price-value ratio.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79907">
    <w:multiLevelType w:val="hybridMultilevel"/>
    <w:lvl w:ilvl="0" w:tplc="94344450">
      <w:start w:val="1"/>
      <w:numFmt w:val="decimal"/>
      <w:lvlText w:val="%1."/>
      <w:lvlJc w:val="left"/>
      <w:pPr>
        <w:ind w:left="720" w:hanging="360"/>
      </w:pPr>
    </w:lvl>
    <w:lvl w:ilvl="1" w:tplc="94344450" w:tentative="1">
      <w:start w:val="1"/>
      <w:numFmt w:val="lowerLetter"/>
      <w:lvlText w:val="%2."/>
      <w:lvlJc w:val="left"/>
      <w:pPr>
        <w:ind w:left="1440" w:hanging="360"/>
      </w:pPr>
    </w:lvl>
    <w:lvl w:ilvl="2" w:tplc="94344450" w:tentative="1">
      <w:start w:val="1"/>
      <w:numFmt w:val="lowerRoman"/>
      <w:lvlText w:val="%3."/>
      <w:lvlJc w:val="right"/>
      <w:pPr>
        <w:ind w:left="2160" w:hanging="180"/>
      </w:pPr>
    </w:lvl>
    <w:lvl w:ilvl="3" w:tplc="94344450" w:tentative="1">
      <w:start w:val="1"/>
      <w:numFmt w:val="decimal"/>
      <w:lvlText w:val="%4."/>
      <w:lvlJc w:val="left"/>
      <w:pPr>
        <w:ind w:left="2880" w:hanging="360"/>
      </w:pPr>
    </w:lvl>
    <w:lvl w:ilvl="4" w:tplc="94344450" w:tentative="1">
      <w:start w:val="1"/>
      <w:numFmt w:val="lowerLetter"/>
      <w:lvlText w:val="%5."/>
      <w:lvlJc w:val="left"/>
      <w:pPr>
        <w:ind w:left="3600" w:hanging="360"/>
      </w:pPr>
    </w:lvl>
    <w:lvl w:ilvl="5" w:tplc="94344450" w:tentative="1">
      <w:start w:val="1"/>
      <w:numFmt w:val="lowerRoman"/>
      <w:lvlText w:val="%6."/>
      <w:lvlJc w:val="right"/>
      <w:pPr>
        <w:ind w:left="4320" w:hanging="180"/>
      </w:pPr>
    </w:lvl>
    <w:lvl w:ilvl="6" w:tplc="94344450" w:tentative="1">
      <w:start w:val="1"/>
      <w:numFmt w:val="decimal"/>
      <w:lvlText w:val="%7."/>
      <w:lvlJc w:val="left"/>
      <w:pPr>
        <w:ind w:left="5040" w:hanging="360"/>
      </w:pPr>
    </w:lvl>
    <w:lvl w:ilvl="7" w:tplc="94344450" w:tentative="1">
      <w:start w:val="1"/>
      <w:numFmt w:val="lowerLetter"/>
      <w:lvlText w:val="%8."/>
      <w:lvlJc w:val="left"/>
      <w:pPr>
        <w:ind w:left="5760" w:hanging="360"/>
      </w:pPr>
    </w:lvl>
    <w:lvl w:ilvl="8" w:tplc="94344450" w:tentative="1">
      <w:start w:val="1"/>
      <w:numFmt w:val="lowerRoman"/>
      <w:lvlText w:val="%9."/>
      <w:lvlJc w:val="right"/>
      <w:pPr>
        <w:ind w:left="6480" w:hanging="180"/>
      </w:pPr>
    </w:lvl>
  </w:abstractNum>
  <w:abstractNum w:abstractNumId="66179905">
    <w:multiLevelType w:val="hybridMultilevel"/>
    <w:lvl w:ilvl="0" w:tplc="84340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79905">
    <w:abstractNumId w:val="66179905"/>
  </w:num>
  <w:num w:numId="66179907">
    <w:abstractNumId w:val="661799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89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