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PÉK ESZTER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pekeszti1012@gmail.com</w:t>
            </w:r>
            <w:r w:rsidRPr="001067CD">
              <w:rPr>
                <w:i/>
              </w:rPr>
              <w:br/>
            </w:r>
            <w:r w:rsidR="00A96AEC">
              <w:t>Szlavisztika (orosz szakirány)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Janurik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anglicizmusok térhódítása a peresztrojka utáni orosz gazdasági-pénzügyi nyelvben: ismeretük és használatuk az orosz anyanyelvi beszélők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 nyelv, Nyelvészet, Anglicizmusok, Gazdasági szaknyelv, Pénzügyi szaknyelv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anglicizmusok térhódítását vizsgálja a peresztrojka utáni orosz gazdasági-pénzügyi nyelvben, különös tekintettel az orosz anyanyelvi beszélők körében való ismertségükre és használatukra. A kutatás célja, hogy bemutassa az angol nyelvből származó kölcsönszavak integrációját, ezek hatását a szakmai és hétköznapi kommunikációra, valamint megvizsgálja, milyen mértékben váltak az orosz nyelv részévé.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empirikus kutatásra alapul, amely magában foglal egy 60 anglicizmusból álló szójegyzéket, valamint egy kérdőíves felmérést. A kutatás kiemeli, hogy az anglicizmusok használata nemcsak a gazdasági szaknyelvet formálta, hanem a köznyelvben is egyre nagyobb szerepet játszik, különösen a fiatalabb generációk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rámutatnak, hogy az anglicizmusok terjedése az orosz nyelvben szoros összefüggésben áll a globalizációval, a nyugati kultúrák hatásával, valamint az angol nyelv dominanciájával a technológiai és pénzügyi szektorban. A dolgozat következtetései hozzájárulnak az orosz nyelv változásainak megértéséhez, és betekintést nyújtanak az anglicizmusok általános nyelvi és kulturális hatásaira.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39947">
    <w:multiLevelType w:val="hybridMultilevel"/>
    <w:lvl w:ilvl="0" w:tplc="93700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39947">
    <w:abstractNumId w:val="76939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010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