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UJVÁRI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titiujvari@gmail.com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Szigili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Dobák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banki frontvonal: A weboldalak kialakítása, a szelfis számlanyitás korszaka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Bank, Ügyfélélmény, Számlanyitás, Ügyfél, Kialakítás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banki szektor digitális átalakulása az utóbbi évtizedben radikálisan megváltoztatta a pénzügyi szolgáltatások igénybevételének módját. Az online bankolás előretörése és a digitális technológiák gyors fejlődése új lehetőségeket teremtett a bakok számára, hogy innovatív szolgáltatásokat nyújtsanak és javítsák ügyfélélményüket. Mivel a bankok folyamatosan versenyeznek az ügyfelekért, az online szolgáltatások minősége és az általuk nyújtott funkciók kiemelkedő szerepet játszanak a piacon való megkülönböztetésben.</w:t>
      </w:r>
      <w:r>
        <w:rPr>
          <w:color w:val="000000"/>
          <w:sz w:val="24"/>
          <w:szCs w:val="24"/>
        </w:rPr>
        <w:br/>
        <w:t xml:space="preserve">Kutatásom célja, hogy átfogó értékelést nyújtsak a bankok online platformjairól, azok funkcióiról és a felhasználói élményről, beleértve a szelfis számlanyitás korszakát. Mivel a bankszektorban folyamatos verseny folyik, fontos megérteni, hogy milyen online szolgáltatási platformokat kínálnak, hogyan teljesítik azokat a felhasználói elvárások és igények szempontjából.</w:t>
      </w:r>
      <w:r>
        <w:rPr>
          <w:color w:val="000000"/>
          <w:sz w:val="24"/>
          <w:szCs w:val="24"/>
        </w:rPr>
        <w:br/>
        <w:t xml:space="preserve">Ebből kifolyólag kutatási kérdéseim:</w:t>
      </w:r>
      <w:r>
        <w:rPr>
          <w:color w:val="000000"/>
          <w:sz w:val="24"/>
          <w:szCs w:val="24"/>
        </w:rPr>
        <w:br/>
        <w:t xml:space="preserve">Milyen ügyféltámogatási lehetőségek találhatók a különböző magyarországi bankok weboldalain, és ezek mennyire felelnek meg a felhasználói elvárásoknak?</w:t>
      </w:r>
      <w:r>
        <w:rPr>
          <w:color w:val="000000"/>
          <w:sz w:val="24"/>
          <w:szCs w:val="24"/>
        </w:rPr>
        <w:br/>
        <w:t xml:space="preserve">Milyen tényezők (bank weboldala, bank rekláma, számlacsomagok ár-érték aránya, ismerősök/család/barátok, költségek korrekt megjelenítése) befolyásolják legnagyobb mértékben az ügyfelek bankválasztását?</w:t>
      </w:r>
      <w:r>
        <w:rPr>
          <w:color w:val="000000"/>
          <w:sz w:val="24"/>
          <w:szCs w:val="24"/>
        </w:rPr>
        <w:br/>
        <w:t xml:space="preserve">Mennyire befolyásolják a különböző korosztályokat a szelfis számlanyitásban az alábbi szempontok: biztonság, kényelem, gyorsaság, ár és díjak?</w:t>
      </w:r>
      <w:r>
        <w:rPr>
          <w:color w:val="000000"/>
          <w:sz w:val="24"/>
          <w:szCs w:val="24"/>
        </w:rPr>
        <w:br/>
        <w:t xml:space="preserve">Kutatásom során mind kvalitatív és kvantitatív adatokra támaszkodtam. Elsősorban dokumentumelemzést végeztem, amely során az ügyfélközpontú weboldal kialakításával kapcsolatos szakirodalmat elemeztem. Ezt követően a kiválasztott magyar bankok hivatalos weboldalait hasonlítottam össze, megadott szempontok alapján. A felhasználói élmény és szelfis számlanyitás igényéről kérdőívet készítettem, hogy számszerű adatokat kapjak. Végül interjúkat folytattam banki szakemberekkel, hogy megértsem az online bankolás aktuális trendjeit és problémáit.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52751">
    <w:multiLevelType w:val="hybridMultilevel"/>
    <w:lvl w:ilvl="0" w:tplc="68335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52751">
    <w:abstractNumId w:val="73852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356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