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SOMOGYI DÁVID</w:t>
            </w:r>
          </w:p>
          <w:p w:rsidR="00C275A3" w:rsidRDefault="00CA6B74" w:rsidP="00C275A3">
            <w:pPr>
              <w:pStyle w:val="Hallgatokepzes"/>
            </w:pPr>
            <w:r w:rsidRPr="001067CD">
              <w:rPr>
                <w:i/>
              </w:rPr>
              <w:t>davidsomogyi98@gmail.com</w:t>
            </w:r>
            <w:r w:rsidRPr="001067CD">
              <w:rPr>
                <w:i/>
              </w:rPr>
              <w:br/>
            </w:r>
            <w:r w:rsidR="00A96AEC">
              <w:t>Mérnökinformatikus</w:t>
            </w:r>
            <w:r w:rsidR="00A96AEC">
              <w:br/>
            </w:r>
            <w:r w:rsidR="00E77B23">
              <w:t>MSc, 5.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Szederkényi gábor</w:t>
            </w:r>
          </w:p>
          <w:p w:rsidR="00DB4822" w:rsidRDefault="00DB4822" w:rsidP="00BA6BAF">
            <w:pPr>
              <w:pStyle w:val="Konzulensektitulus"/>
            </w:pPr>
            <w:r w:rsidRPr="00DB4822">
              <w:t>Egyetemi Tanár,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and observer design for networked compartmental flow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Nemlineáris modell, Nemlineáris megfigyelhetőségi analízis, Állapotbecslés, Erősen összefüggő komponens</w:t>
      </w:r>
      <w:r>
        <w:t xml:space="preserve"/>
      </w:r>
    </w:p>
    <w:p>
      <w:pPr>
        <w:widowControl w:val="on"/>
        <w:pBdr/>
        <w:spacing w:before="240" w:after="240" w:line="240" w:lineRule="auto"/>
        <w:ind w:left="0" w:right="0"/>
        <w:jc w:val="left"/>
      </w:pPr>
      <w:r>
        <w:rPr>
          <w:color w:val="000000"/>
          <w:sz w:val="24"/>
          <w:szCs w:val="24"/>
        </w:rPr>
        <w:t xml:space="preserve">This research provides a systematic approach to modeling and estimation of nonlinear compartmental systems, contributing valuable tools for managing complex networked flow processes with finite capacities.</w:t>
      </w:r>
    </w:p>
    <w:p>
      <w:pPr>
        <w:widowControl w:val="on"/>
        <w:pBdr/>
        <w:spacing w:before="240" w:after="240" w:line="240" w:lineRule="auto"/>
        <w:ind w:left="0" w:right="0"/>
        <w:jc w:val="left"/>
      </w:pPr>
      <w:r>
        <w:rPr>
          <w:color w:val="000000"/>
          <w:sz w:val="24"/>
          <w:szCs w:val="24"/>
        </w:rPr>
        <w:t xml:space="preserve">The behavior of dynamical models is often governed by nonlinearities, which limit the direct applicability of linear systems and control theory. A recently introduced class of compartmental systems with nonlinear dynamics and finite capacities offers a promising framework for modeling networked flow processes. Motivated by this, my research focuses on understanding and analyzing a class of nonlinear compartmental models where each compartment has finite capacity, and on developing effective estimation methods for these systems.</w:t>
      </w:r>
    </w:p>
    <w:p>
      <w:pPr>
        <w:widowControl w:val="on"/>
        <w:pBdr/>
        <w:spacing w:before="240" w:after="240" w:line="240" w:lineRule="auto"/>
        <w:ind w:left="0" w:right="0"/>
        <w:jc w:val="left"/>
      </w:pPr>
      <w:r>
        <w:rPr>
          <w:color w:val="000000"/>
          <w:sz w:val="24"/>
          <w:szCs w:val="24"/>
        </w:rPr>
        <w:t xml:space="preserve">My analysis focused on the nonlinear observability of the Traffic Reaction Model (TRM), both with and without external inputs. The study demonstrated that the proposed state estimators, a continuous-time nonlinear state estimator and an Extended Kalman Filter were generally capable of tracking the system's states, although the EKF was not always successful. These results support the applicability of the developed methods for estimation in nonlinear compartmental systems with finite capacities, providing a robust framework for managing networked flow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54196">
    <w:multiLevelType w:val="hybridMultilevel"/>
    <w:lvl w:ilvl="0" w:tplc="58660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54196">
    <w:abstractNumId w:val="88754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168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