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MRÁZ MILÁN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mrazmilan11@gmail.com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Családi vállalkozások vállalatkormányzási és generációs jellemzői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családi vállalatkormányzás, generációváltás, családi cégek életciklusa, vállalatkormányzási módszerek, családi vállalkozások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családi vállalkozások iránti kutatási érdeklődés az elmúlt években Magyarországon is élénkült, elsősorban az utódlási és professzionalizálódási folyamataikat illetően. Jelen kutatásban interjús és kérdőíves adatfelvételre építve a családi vállalkozások vállalatirányítási, vállalatkormányzási gyakorlatát vizsgálom az alábbi kutatási kérdések mentén:</w:t>
      </w:r>
      <w:r>
        <w:rPr>
          <w:color w:val="000000"/>
          <w:sz w:val="24"/>
          <w:szCs w:val="24"/>
        </w:rPr>
        <w:br/>
        <w:t xml:space="preserve">1.) Melyek a hazai családi vállalkozások által ismert és alkalmazott vállalatkormányzási módszerek?</w:t>
      </w:r>
      <w:r>
        <w:rPr>
          <w:color w:val="000000"/>
          <w:sz w:val="24"/>
          <w:szCs w:val="24"/>
        </w:rPr>
        <w:br/>
        <w:t xml:space="preserve">2.) Van-e összefüggés a családi vállalkozás vezetése során alkalmazott módszerek és a családi cég generációs jellemzői között?</w:t>
      </w:r>
      <w:r>
        <w:rPr>
          <w:color w:val="000000"/>
          <w:sz w:val="24"/>
          <w:szCs w:val="24"/>
        </w:rPr>
        <w:br/>
        <w:t xml:space="preserve">3.) A vállalat mérete, életkora, azaz a cégdemográfiai jellemzők meghatározóak-e a vállalatkormányzás módszertana kapcsán?</w:t>
      </w:r>
      <w:r>
        <w:rPr>
          <w:color w:val="000000"/>
          <w:sz w:val="24"/>
          <w:szCs w:val="24"/>
        </w:rPr>
        <w:br/>
        <w:t xml:space="preserve">4.) Van-e összefüggés a családi vállalkozásban alkalmazott menedzsment kontroll és vállalatkormányzási módszerek között?</w:t>
      </w:r>
      <w:r>
        <w:rPr>
          <w:color w:val="000000"/>
          <w:sz w:val="24"/>
          <w:szCs w:val="24"/>
        </w:rPr>
        <w:br/>
        <w:t xml:space="preserve">A dolgozatomban kitérek a kutatás elméleti hátterének ismertetése kapcsán a családi cégek nemzetgazdasági jelentőségén túl a fogalmi keret sokszínűségére, a családi cégek típusaira és a vállalatkormányzás nemzetközi szakirodalomban megjelenő jó gyakorlataira.</w:t>
      </w:r>
      <w:r>
        <w:rPr>
          <w:color w:val="000000"/>
          <w:sz w:val="24"/>
          <w:szCs w:val="24"/>
        </w:rPr>
        <w:br/>
        <w:t xml:space="preserve">A szakirodalmi áttekintés mellett egy rövid kutatásmódszertani fejezetet követően az empirikus kutatásaim eredményeinek bemutatására térek ki. A kérdőíves felmérés statisztikai elemzését követően a három vizsgált családi cég vezető tisztségviselőivel készített interjúk feldolgozását ismertetem.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08345">
    <w:multiLevelType w:val="hybridMultilevel"/>
    <w:lvl w:ilvl="0" w:tplc="470169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08345">
    <w:abstractNumId w:val="259083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26692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