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DÓRA</w:t>
            </w:r>
          </w:p>
          <w:p w:rsidR="00C275A3" w:rsidRDefault="00CA6B74" w:rsidP="00C275A3">
            <w:pPr>
              <w:pStyle w:val="Hallgatokepzes"/>
            </w:pPr>
            <w:r w:rsidRPr="001067CD">
              <w:rPr>
                <w:i/>
              </w:rPr>
              <w:t>bognardora@student.elte.hu</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NYÁRI VIRÁG</w:t>
            </w:r>
          </w:p>
          <w:p w:rsidR="00DB4822" w:rsidRDefault="00CA6B74" w:rsidP="004D7940">
            <w:pPr>
              <w:pStyle w:val="Hallgatokepzes"/>
            </w:pPr>
            <w:r w:rsidRPr="001067CD">
              <w:rPr>
                <w:i/>
              </w:rPr>
              <w:t>sumflow@student.elte.hu</w:t>
            </w:r>
            <w:bookmarkStart w:id="1" w:name="_GoBack"/>
            <w:bookmarkEnd w:id="1"/>
            <w:r w:rsidRPr="001067CD">
              <w:br/>
            </w:r>
            <w:r w:rsidR="00C275A3">
              <w:t>Pszichológia</w:t>
            </w:r>
            <w:r w:rsidR="00A96AEC">
              <w:br/>
              <w:t>BA,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TASNÁDI RÓBERT</w:t>
            </w:r>
          </w:p>
          <w:p w:rsidR="00C275A3" w:rsidRDefault="00CA6B74" w:rsidP="00C275A3">
            <w:pPr>
              <w:pStyle w:val="Hallgatokepzes"/>
            </w:pPr>
            <w:r w:rsidRPr="001067CD">
              <w:rPr>
                <w:i/>
              </w:rPr>
              <w:t>robtasn@student.elte.hu</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Simon Adél Csenge</w:t>
            </w:r>
          </w:p>
          <w:p w:rsidR="00DB4822" w:rsidRDefault="00DB4822" w:rsidP="00BA6BAF">
            <w:pPr>
              <w:pStyle w:val="Konzulensektitulus"/>
            </w:pPr>
            <w:r w:rsidRPr="00DB4822">
              <w:t>egyetemi tanársegéd, ELTE PPK</w:t>
            </w:r>
          </w:p>
        </w:tc>
      </w:tr>
      <w:tr w:rsidR="00DB4822" w:rsidTr="00DB4822">
        <w:tc>
          <w:tcPr>
            <w:tcW w:w="9854" w:type="dxa"/>
          </w:tcPr>
          <w:p w:rsidR="00DB4822" w:rsidRPr="00DB4822" w:rsidRDefault="00DB4822" w:rsidP="00BA6BAF">
            <w:pPr>
              <w:pStyle w:val="Konzulenseknev"/>
            </w:pPr>
            <w:r w:rsidRPr="00DB4822">
              <w:t>Dr. Pachner Orsolya Csilla</w:t>
            </w:r>
          </w:p>
          <w:p w:rsidR="00DB4822" w:rsidRDefault="00DB4822" w:rsidP="00BA6BAF">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eszköz fejlesztése a mesterséges intelligencia attitűd mérésére: kapcsolatok az MI attitűd, teljesítménymotiváció és etikai vonatkozások között egyetemista mintán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attitűd kérdőív; fejlesztés; teljesítményotiváció</w:t>
      </w:r>
      <w:r>
        <w:t xml:space="preserve"/>
      </w:r>
    </w:p>
    <w:p>
      <w:pPr>
        <w:widowControl w:val="on"/>
        <w:pBdr/>
        <w:spacing w:before="240" w:after="240" w:line="240" w:lineRule="auto"/>
        <w:ind w:left="0" w:right="0"/>
        <w:jc w:val="left"/>
      </w:pPr>
      <w:r>
        <w:rPr>
          <w:color w:val="000000"/>
          <w:sz w:val="24"/>
          <w:szCs w:val="24"/>
        </w:rPr>
        <w:t xml:space="preserve">A mesterséges intelligencia kutatása az elmúlt néhány évben hatalmas lépésekkel haladt előre, viszont az emberek megítélése ezzel kapcsolatban ambivalens. Több kutatás is indult azért, hogy feltárják miből erednek ezek a különbségek – feltételeztek kapcsolatot az attitűdökkel, etikával és személyiségvonásokkal. Kutatásunk célja az volt, hogy létrehozzunk egy kérdőívet, ami átfogó képet tud adni az emberek mesterséges intelligenciával kapcsolatos attitűdjéről. Tesztelés céljából egyetemista mintán vettünk fel adatokat egy pilot study keretei között, online kérdőívcsomag felhasználásával, hogy megvizsgáljuk milyen kapcsolat van a mesterséges intelligenciával kapcsolatos attitűd és a teljesítménymotiváció között – ezt a vonást ugyanis még nem kutatták. Annak érdekében, hogy tágabb képet kapjunk, létrehoztunk egy etikai vonatkozások megítélésére alkalmas kérdőívet is. Kutatási kérdéseink így a mesterséges intelligenciával kapcsolatos attitűdök és a teljesítménymotiváció kapcsolatára irányultak; valamint az attitűdök és az etikai vonatkozások kapcsolatára a használattal. A kérdőívcsomagunkat online felületeken osztottuk meg, ahol bármelyik egyetem hallgatója elérhette és végül 156 kitöltőt szereztünk. Tartalmazta saját szerkesztésű attitűdkérdőívünket és már validált kérdőíveket, amik a teljesítménymotiváció különböző aspektusait mérték. Eredményeink alapján elmondható, hogy a mesterséges intelligencia generális megítélése nem mutat összefüggést a teljesítménymotivációval, valamint különböző aspektusai és az etikai megítélés nem állnak kapcsolatban a használattal. Kérdőívünk megfelelő eszköznek bizonyult a mesterséges intelligenciával kapcsolatos attitűdök mérésére, de a végső változat létrehozásához jövőbeli kutatások, újabb adatfelvétel és a kitöltők körének kiszélesítése szükséges.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36048">
    <w:multiLevelType w:val="hybridMultilevel"/>
    <w:lvl w:ilvl="0" w:tplc="21439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36048">
    <w:abstractNumId w:val="47736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219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