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PALKOVICS NIKOLETT</w:t>
            </w:r>
          </w:p>
          <w:p w:rsidR="00C275A3" w:rsidRDefault="00CA6B74" w:rsidP="00C275A3">
            <w:pPr>
              <w:pStyle w:val="Hallgatokepzes"/>
            </w:pPr>
            <w:r w:rsidRPr="001067CD">
              <w:rPr>
                <w:i/>
              </w:rPr>
              <w:t>palkovicsnikolett2002@gmail.com</w:t>
            </w:r>
            <w:r w:rsidRPr="001067CD">
              <w:rPr>
                <w:i/>
              </w:rPr>
              <w:br/>
            </w:r>
            <w:r w:rsidR="00A96AEC">
              <w:t>Német nyelv, irodalom és kultúra</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Balogh F. András</w:t>
            </w:r>
          </w:p>
          <w:p w:rsidR="00DB4822" w:rsidRDefault="00DB4822" w:rsidP="00BA6BAF">
            <w:pPr>
              <w:pStyle w:val="Konzulensektitulus"/>
            </w:pPr>
            <w:r w:rsidRPr="00DB4822">
              <w:t>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Kalász Orsolya kétnyelvű poétikája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Kalász Orsolya; irodalomtudomány; fordítástudomány; kétnyelvűség; poétika</w:t>
      </w:r>
      <w:r>
        <w:t xml:space="preserve"/>
      </w:r>
    </w:p>
    <w:p>
      <w:pPr>
        <w:widowControl w:val="on"/>
        <w:pBdr/>
        <w:spacing w:before="240" w:after="240" w:line="240" w:lineRule="auto"/>
        <w:ind w:left="0" w:right="0"/>
        <w:jc w:val="left"/>
      </w:pPr>
      <w:r>
        <w:rPr>
          <w:color w:val="000000"/>
          <w:sz w:val="24"/>
          <w:szCs w:val="24"/>
        </w:rPr>
        <w:t xml:space="preserve">In meiner Forschung analysiere ich die Gedichte einer der bedeutendsten ungarischen Übersetzerin und Lyrikerin, Orsolya Kalász aus der Sicht der Zweisprachigkeit. Sie fertigt die Übersetzungen zu den Gedichten der zeitgenössischen ungarischen Lyriker mit jemandem zusammen an, wofür sie in den letzten Jahren mehrere Preise erhalten hat. Außerdem übersetzt sie ungewöhnlicherweise ihre eigenen ungarischen Gedichte ins Deutsche, diese sind keine eins-zu-eins Übersetzungen, sondern die deutschen Versionen beinhalten mehr Ergänzungen im Vergleich zu den ungarischen Gedichten. In meiner Forschung interessiert mich die Antwort auf die Frage, wie gut realisierbar ist, wenn man die eigenen Gedichte aus einer Sprache ins Andere selbst übersetzt. Erst muss der Begriff Zweisprachigkeit definiert werden, weil es nicht eindeutig ist, was man darunter versteht. Einige Theorien behaupten, dass nur die Menschen zweisprachig sind, die die zwei Sprachen auf muttersprachlichem Niveau sprechen. Andere sagen, die minimale Kenntnis einer zweiten Sprache sei genug, zweisprachig zu werden. Aus dem Gesichtspunkt der ungarischen Germanistik ist das Aufdecken dieses Phänomen in den zeitgenössischen ungarischen Werken, die ins Deutsche übersetzt wurden, wichtig zu beobachten. Die ungarische Sprache soz. bricht aus der ungarischen Sprache aus und öffnet sich durch Übersetzungen für anderen Sprachen. Das verkörpert die Lyrik von Orsolya Kalász, deswegen analysiere ich ihr Gedicht Beschwörung / Ráolvasó aus ihrem ersten Gedichtband Babarém és a Kertészek = Babymonster und die Gärtner, das von der Dichterin selbst aus dem Ungarischen ins Deutsche übersetzt wurde.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21087">
    <w:multiLevelType w:val="hybridMultilevel"/>
    <w:lvl w:ilvl="0" w:tplc="90712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21087">
    <w:abstractNumId w:val="51121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052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