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VÁRADY VIOLA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szeretemalajharokat@gmail.com</w:t>
            </w:r>
            <w:r w:rsidRPr="001067CD">
              <w:rPr>
                <w:i/>
              </w:rPr>
              <w:br/>
            </w:r>
            <w:r w:rsidR="00A96AEC">
              <w:t>Geoinformatika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Myovela Justine Leonard</w:t>
            </w:r>
          </w:p>
          <w:p w:rsidR="00DB4822" w:rsidRDefault="00DB4822" w:rsidP="00BA6BAF">
            <w:pPr>
              <w:pStyle w:val="Konzulensektitulus"/>
            </w:pPr>
            <w:r w:rsidRPr="00DB4822">
              <w:t>PhD-hallgató,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Miről mesélnek a zárványok?-Avagy a hawai’i-i Kīlauea Iki kráter anyagának ásványtani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vulkán; bazalt; hot-spot; Raman; geológia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Hawai’i-szigetek geológiai értelemben is különlegesek, mivel az azokat kialakító hot-spot</w:t>
      </w:r>
      <w:r>
        <w:rPr>
          <w:color w:val="000000"/>
          <w:sz w:val="24"/>
          <w:szCs w:val="24"/>
        </w:rPr>
        <w:br/>
        <w:t xml:space="preserve">vulkanizmus mai napig aktív. A szigeteket felépítő kőzetek, melyek főleg bazaltból állnak,</w:t>
      </w:r>
      <w:r>
        <w:rPr>
          <w:color w:val="000000"/>
          <w:sz w:val="24"/>
          <w:szCs w:val="24"/>
        </w:rPr>
        <w:br/>
        <w:t xml:space="preserve">– de emellett andezit is megtalálható – egy szigeten belül különböző összetétellel</w:t>
      </w:r>
      <w:r>
        <w:rPr>
          <w:color w:val="000000"/>
          <w:sz w:val="24"/>
          <w:szCs w:val="24"/>
        </w:rPr>
        <w:br/>
        <w:t xml:space="preserve">rendelkezhetnek, annak függvényében, milyen összetételű a köpenyanyag melyből</w:t>
      </w:r>
      <w:r>
        <w:rPr>
          <w:color w:val="000000"/>
          <w:sz w:val="24"/>
          <w:szCs w:val="24"/>
        </w:rPr>
        <w:br/>
        <w:t xml:space="preserve">származik a magma, mennyi ideje és hogyan tört ki a vulkán, valamint mekkora mértékű az</w:t>
      </w:r>
      <w:r>
        <w:rPr>
          <w:color w:val="000000"/>
          <w:sz w:val="24"/>
          <w:szCs w:val="24"/>
        </w:rPr>
        <w:br/>
        <w:t xml:space="preserve">erodáltsága. A tanulmány bemutatja a Nagy Szigetről és O’ahuról származó saját minták</w:t>
      </w:r>
      <w:r>
        <w:rPr>
          <w:color w:val="000000"/>
          <w:sz w:val="24"/>
          <w:szCs w:val="24"/>
        </w:rPr>
        <w:br/>
        <w:t xml:space="preserve">által, milyen különbségek lehetnek egyes kőzetek közt, melyeket ugyanaz a köpenycsóva</w:t>
      </w:r>
      <w:r>
        <w:rPr>
          <w:color w:val="000000"/>
          <w:sz w:val="24"/>
          <w:szCs w:val="24"/>
        </w:rPr>
        <w:br/>
        <w:t xml:space="preserve">hozott létre. Emellett fő célja, hogy a Nagy Szigeten található Kīlauea Iki kráter anyagának</w:t>
      </w:r>
      <w:r>
        <w:rPr>
          <w:color w:val="000000"/>
          <w:sz w:val="24"/>
          <w:szCs w:val="24"/>
        </w:rPr>
        <w:br/>
        <w:t xml:space="preserve">petrográfiai vizsgálatával mit tudhatunk meg a köpenyanyagról. A gyűjtött minták közt tufa,</w:t>
      </w:r>
      <w:r>
        <w:rPr>
          <w:color w:val="000000"/>
          <w:sz w:val="24"/>
          <w:szCs w:val="24"/>
        </w:rPr>
        <w:br/>
        <w:t xml:space="preserve">piroklasztit, obszidián, salak, valamint andezinben gazdag andezit is található. A kutatás</w:t>
      </w:r>
      <w:r>
        <w:rPr>
          <w:color w:val="000000"/>
          <w:sz w:val="24"/>
          <w:szCs w:val="24"/>
        </w:rPr>
        <w:br/>
        <w:t xml:space="preserve">során ezek vékonycsiszolatait vizsgáltam polarizációs mikroszkóppal és pásztázó</w:t>
      </w:r>
      <w:r>
        <w:rPr>
          <w:color w:val="000000"/>
          <w:sz w:val="24"/>
          <w:szCs w:val="24"/>
        </w:rPr>
        <w:br/>
        <w:t xml:space="preserve">elektronmikroszkóppal, valamint röntgen pordiffrakciót alkalmaztam, hogy megállapítsam</w:t>
      </w:r>
      <w:r>
        <w:rPr>
          <w:color w:val="000000"/>
          <w:sz w:val="24"/>
          <w:szCs w:val="24"/>
        </w:rPr>
        <w:br/>
        <w:t xml:space="preserve">az ásványtani összetételét, ezenkívül vastagcsiszolatok készültek, amelyeket Raman-</w:t>
      </w:r>
      <w:r>
        <w:rPr>
          <w:color w:val="000000"/>
          <w:sz w:val="24"/>
          <w:szCs w:val="24"/>
        </w:rPr>
        <w:br/>
        <w:t xml:space="preserve">spektroszkópiával elemeztem. A bazaltos kőzetekben eltérő mennyiségű piroxén, kőzetüveg</w:t>
      </w:r>
      <w:r>
        <w:rPr>
          <w:color w:val="000000"/>
          <w:sz w:val="24"/>
          <w:szCs w:val="24"/>
        </w:rPr>
        <w:br/>
        <w:t xml:space="preserve">és plagioklász figyelhető meg. Mindezek mellett mellékes elegyrészként található benne</w:t>
      </w:r>
      <w:r>
        <w:rPr>
          <w:color w:val="000000"/>
          <w:sz w:val="24"/>
          <w:szCs w:val="24"/>
        </w:rPr>
        <w:br/>
        <w:t xml:space="preserve">apatit, gránát, ilmenit, szmektit és zeolit. A piroklasztit mintában jellemző a szimplektites</w:t>
      </w:r>
      <w:r>
        <w:rPr>
          <w:color w:val="000000"/>
          <w:sz w:val="24"/>
          <w:szCs w:val="24"/>
        </w:rPr>
        <w:br/>
        <w:t xml:space="preserve">szövet az olivinben az ásvány körül, ezen kívül a salakban a zárvány piroxénen belül is. A</w:t>
      </w:r>
      <w:r>
        <w:rPr>
          <w:color w:val="000000"/>
          <w:sz w:val="24"/>
          <w:szCs w:val="24"/>
        </w:rPr>
        <w:br/>
        <w:t xml:space="preserve">kitörő láva összetételét többek közt a köpenyben lezajló elegyedések vagy azok hiánya</w:t>
      </w:r>
      <w:r>
        <w:rPr>
          <w:color w:val="000000"/>
          <w:sz w:val="24"/>
          <w:szCs w:val="24"/>
        </w:rPr>
        <w:br/>
        <w:t xml:space="preserve">alakítja ki, ugyanakkor az ebből megszilárduló kőzet alkotóelemeinek kristályosodása már</w:t>
      </w:r>
      <w:r>
        <w:rPr>
          <w:color w:val="000000"/>
          <w:sz w:val="24"/>
          <w:szCs w:val="24"/>
        </w:rPr>
        <w:br/>
        <w:t xml:space="preserve">a felszínre kerülés előtt elkezdődik, így zárványok alakulhatnak ki. Ezek összetétele „mesél”</w:t>
      </w:r>
      <w:r>
        <w:rPr>
          <w:color w:val="000000"/>
          <w:sz w:val="24"/>
          <w:szCs w:val="24"/>
        </w:rPr>
        <w:br/>
        <w:t xml:space="preserve">a magma összetételéről. Ezen salakban számos eltérő nagyságú zárvány mutatkozott, bennük</w:t>
      </w:r>
      <w:r>
        <w:rPr>
          <w:color w:val="000000"/>
          <w:sz w:val="24"/>
          <w:szCs w:val="24"/>
        </w:rPr>
        <w:br/>
        <w:t xml:space="preserve">nitrogénnel, vízzel és ilmenittel.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142906">
    <w:multiLevelType w:val="hybridMultilevel"/>
    <w:lvl w:ilvl="0" w:tplc="57053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142906">
    <w:abstractNumId w:val="53142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207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