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ANCSIN ANNA</w:t>
            </w:r>
          </w:p>
          <w:p w:rsidR="00C275A3" w:rsidRDefault="00CA6B74" w:rsidP="00C275A3">
            <w:pPr>
              <w:pStyle w:val="Hallgatokepzes"/>
            </w:pPr>
            <w:r w:rsidRPr="001067CD">
              <w:rPr>
                <w:i/>
              </w:rPr>
              <w:t>ancsina27@gmail.com</w:t>
            </w:r>
            <w:r w:rsidRPr="001067CD">
              <w:rPr>
                <w:i/>
              </w:rPr>
              <w:br/>
            </w:r>
            <w:r w:rsidR="00A96AEC">
              <w:t>Földrajz</w:t>
            </w:r>
            <w:r w:rsidR="00A96AEC">
              <w:br/>
            </w:r>
            <w:r w:rsidR="00E77B23">
              <w:t>BSc, 5. félév</w:t>
            </w:r>
          </w:p>
          <w:p w:rsidR="00C265CE" w:rsidRPr="009E5FF1" w:rsidRDefault="00E77B23" w:rsidP="00BA6BAF">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Reményi Péter</w:t>
            </w:r>
          </w:p>
          <w:p w:rsidR="00DB4822" w:rsidRDefault="00DB4822" w:rsidP="00BA6BAF">
            <w:pPr>
              <w:pStyle w:val="Konzulensektitulus"/>
            </w:pPr>
            <w:r w:rsidRPr="00DB4822">
              <w:t>egyetemi docens,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Sopron és vonzáskörzetének migráció általi népességváltozása a rendszerváltozás után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migráció; népesség; Sopron; szuburbanizáció; vonzáskörzet</w:t>
      </w:r>
      <w:r>
        <w:t xml:space="preserve"/>
      </w:r>
    </w:p>
    <w:p>
      <w:pPr>
        <w:widowControl w:val="on"/>
        <w:pBdr/>
        <w:spacing w:before="240" w:after="240" w:line="240" w:lineRule="auto"/>
        <w:ind w:left="0" w:right="0"/>
        <w:jc w:val="left"/>
      </w:pPr>
      <w:r>
        <w:rPr>
          <w:color w:val="000000"/>
          <w:sz w:val="24"/>
          <w:szCs w:val="24"/>
        </w:rPr>
        <w:t xml:space="preserve">Jelen dolgozat Sopron és a hozzá kapcsolódó kisebb települések népességének változását vizsgálja a rendszerváltás után. A vizsgált térség speciális helyzetű, legfőképp határmenti helyzetéből adódóan. A nyugati határ melletti fekvése a történelem során többnyire előnyére vált, azonban a szocialista időkben ez komoly hátránynak bizonyult.</w:t>
      </w:r>
      <w:r>
        <w:rPr>
          <w:color w:val="000000"/>
          <w:sz w:val="24"/>
          <w:szCs w:val="24"/>
        </w:rPr>
        <w:br/>
        <w:t xml:space="preserve">Kutatásomban az 1990 utáni népesedési viszonyokat vizsgálom, különös tekintettel a migráció hatására. Az itt is jelen lévő természetes fogyás ellenére a település lakossága folyamatosan növekszik, ennek oka pedig a pozitív vándorlási mérleg. A történelemben szinte folyamatosan növekvő a lakosságszám, mely a 2000-es években öltött még nagyobb mértéket, jelenleg az ország belső vándorlásának egyik legfőbb célpontja. Ennek motivációit és volumenét a vonatkozó szakirodalom feldolgozásával és egy saját kérdőíves felméréssel mértem fel. Emellett vizsgáltam a nagymértékű bevándorlás következményének mondható szuburbanizációt motivációit is. Bár a kérdőíves felmérés több okból sem nevezhető reprezentatívnak, az eredményekkel jól ábrázolható több kritérium is, illetve többnyire alátámasztja az előzetesen felvetett hipotézist, mégpedig, hogy az ausztriai munkavállalás lehetőségének nagy szerepe van az ország különböző pontjairól költözők számára, míg a növekvő lakosság, a város egyre zsúfoltabbá válása és következményei a szuburbanizáció folyamatának megindítói, motiválói.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262397">
    <w:multiLevelType w:val="hybridMultilevel"/>
    <w:lvl w:ilvl="0" w:tplc="906623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262397">
    <w:abstractNumId w:val="242623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09542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