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zalankiss458@gmail.com</w:t>
            </w:r>
            <w:r w:rsidRPr="001067CD">
              <w:rPr>
                <w:i/>
              </w:rPr>
              <w:br/>
            </w:r>
            <w:r w:rsidR="00A96AEC">
              <w:t>Geoinformatika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Máté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Dániel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Mezőgazdasági funkciójú területek tájhasználatának vizsgálata távérzékelt adatok alapján 1984 és 2024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Siklósi járás; mezőgazdaság; Landsat; K-means; Corine adatbázis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 során a mezőgazdaság egyre kisebb részét teszi ki a GDP-nek és ezzel</w:t>
      </w:r>
      <w:r>
        <w:rPr>
          <w:color w:val="000000"/>
          <w:sz w:val="24"/>
          <w:szCs w:val="24"/>
        </w:rPr>
        <w:br/>
        <w:t xml:space="preserve">együtt a mezőgazdasági területek száma is rohamosan csökkeni kezdett. Dolgozatomban</w:t>
      </w:r>
      <w:r>
        <w:rPr>
          <w:color w:val="000000"/>
          <w:sz w:val="24"/>
          <w:szCs w:val="24"/>
        </w:rPr>
        <w:br/>
        <w:t xml:space="preserve">szeretném áttekintő jelleggel bemutatni a magyar mezőgazdaság történetét 1945-től napjainkig,</w:t>
      </w:r>
      <w:r>
        <w:rPr>
          <w:color w:val="000000"/>
          <w:sz w:val="24"/>
          <w:szCs w:val="24"/>
        </w:rPr>
        <w:br/>
        <w:t xml:space="preserve">kiemelt fókusszal a foglalkoztatási szerkezet átalakulására az ágazat vonatkozásában.</w:t>
      </w:r>
      <w:r>
        <w:rPr>
          <w:color w:val="000000"/>
          <w:sz w:val="24"/>
          <w:szCs w:val="24"/>
        </w:rPr>
        <w:br/>
        <w:t xml:space="preserve">Vizsgálatom geoinformatikai módszerekkel zajlott, melyben jelentős szerepe volt a Landsat</w:t>
      </w:r>
      <w:r>
        <w:rPr>
          <w:color w:val="000000"/>
          <w:sz w:val="24"/>
          <w:szCs w:val="24"/>
        </w:rPr>
        <w:br/>
        <w:t xml:space="preserve">műholdcsaládnak. Az elemzés a K-means eljárással történt Corine adatbázis felhasználásával.</w:t>
      </w:r>
      <w:r>
        <w:rPr>
          <w:color w:val="000000"/>
          <w:sz w:val="24"/>
          <w:szCs w:val="24"/>
        </w:rPr>
        <w:br/>
        <w:t xml:space="preserve">Kutatásom a mintaterülete a Siklósi járás, ami egy jelentős agrármúlttal rendelkező térség a</w:t>
      </w:r>
      <w:r>
        <w:rPr>
          <w:color w:val="000000"/>
          <w:sz w:val="24"/>
          <w:szCs w:val="24"/>
        </w:rPr>
        <w:br/>
        <w:t xml:space="preserve">Dél-dunántúli régióban. Nagy segítséget jelentett a TeIR adatbázis, ahonnan a Siklósi-járás</w:t>
      </w:r>
      <w:r>
        <w:rPr>
          <w:color w:val="000000"/>
          <w:sz w:val="24"/>
          <w:szCs w:val="24"/>
        </w:rPr>
        <w:br/>
        <w:t xml:space="preserve">foglalkoztatási, illetve a felszínborítottság adatait töltöttem le. Szintén nagy segítséget jelentett</w:t>
      </w:r>
      <w:r>
        <w:rPr>
          <w:color w:val="000000"/>
          <w:sz w:val="24"/>
          <w:szCs w:val="24"/>
        </w:rPr>
        <w:br/>
        <w:t xml:space="preserve">az USGS.gov oldala, ahonnan a Landsat felvételeket tudtam letölteni és később a SNAP</w:t>
      </w:r>
      <w:r>
        <w:rPr>
          <w:color w:val="000000"/>
          <w:sz w:val="24"/>
          <w:szCs w:val="24"/>
        </w:rPr>
        <w:br/>
        <w:t xml:space="preserve">program segítségével feldolgozni azokat. A járásról kiderül, hogy egy erősen agrárosodott</w:t>
      </w:r>
      <w:r>
        <w:rPr>
          <w:color w:val="000000"/>
          <w:sz w:val="24"/>
          <w:szCs w:val="24"/>
        </w:rPr>
        <w:br/>
        <w:t xml:space="preserve">területről van szó, ahol viszonylag kevés változás következett be az elmúlt 34 év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09532">
    <w:multiLevelType w:val="hybridMultilevel"/>
    <w:lvl w:ilvl="0" w:tplc="68541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09532">
    <w:abstractNumId w:val="921095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870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