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SZEKERES GRÉTA</w:t>
            </w:r>
          </w:p>
          <w:p w:rsidR="00C275A3" w:rsidRDefault="00CA6B74" w:rsidP="00C275A3">
            <w:pPr>
              <w:pStyle w:val="Hallgatokepzes"/>
            </w:pPr>
            <w:r w:rsidRPr="001067CD">
              <w:rPr>
                <w:i/>
              </w:rPr>
              <w:t>szekeresgreta99@gmail.com</w:t>
            </w:r>
            <w:r w:rsidRPr="001067CD">
              <w:rPr>
                <w:i/>
              </w:rPr>
              <w:br/>
            </w:r>
            <w:r w:rsidR="00A96AEC">
              <w:t>Belsőépítész Tervezőművész</w:t>
            </w:r>
            <w:r w:rsidR="00A96AEC">
              <w:br/>
            </w:r>
            <w:r w:rsidR="00E77B23">
              <w:t>MA, 3.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YACHAMANENI SOHITH VISHNU SAI</w:t>
            </w:r>
          </w:p>
          <w:p w:rsidR="00DB4822" w:rsidRDefault="00CA6B74" w:rsidP="004D7940">
            <w:pPr>
              <w:pStyle w:val="Hallgatokepzes"/>
            </w:pPr>
            <w:r w:rsidRPr="001067CD">
              <w:rPr>
                <w:i/>
              </w:rPr>
              <w:t>sohithvishnusai@icloud.com</w:t>
            </w:r>
            <w:bookmarkStart w:id="1" w:name="_GoBack"/>
            <w:bookmarkEnd w:id="1"/>
            <w:r w:rsidRPr="001067CD">
              <w:br/>
            </w:r>
            <w:r w:rsidR="00C275A3">
              <w:t>Mérnökinformatikus</w:t>
            </w:r>
            <w:r w:rsidR="00A96AEC">
              <w:br/>
              <w:t>BSc, 7. félév</w:t>
            </w:r>
          </w:p>
          <w:p w:rsidR="00DB4822" w:rsidRDefault="00DB4822" w:rsidP="004D7940">
            <w:pPr>
              <w:pStyle w:val="Hallgatointezmeny-kar"/>
            </w:pPr>
            <w:r>
              <w:t>Pécsi Tudományegyetem</w:t>
            </w:r>
          </w:p>
          <w:p w:rsidR="00C265CE" w:rsidRPr="009E5FF1" w:rsidRDefault="00DB4822" w:rsidP="004D7940">
            <w:pPr>
              <w:pStyle w:val="Hallgatointezmeny-kar"/>
              <w:rPr>
                <w:b/>
                <w:caps/>
              </w:rPr>
            </w:pPr>
            <w:r>
              <w:t>Műszaki és Informatikai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Borsos Ágnes</w:t>
            </w:r>
          </w:p>
          <w:p w:rsidR="00DB4822" w:rsidRDefault="00DB4822" w:rsidP="00BA6BAF">
            <w:pPr>
              <w:pStyle w:val="Konzulensektitulus"/>
            </w:pPr>
            <w:r w:rsidRPr="00DB4822">
              <w:t>egyetemi tanár, PTE MIK</w:t>
            </w:r>
          </w:p>
        </w:tc>
      </w:tr>
      <w:tr w:rsidR="00DB4822" w:rsidTr="00DB4822">
        <w:tc>
          <w:tcPr>
            <w:tcW w:w="9854" w:type="dxa"/>
          </w:tcPr>
          <w:p w:rsidR="00DB4822" w:rsidRPr="00DB4822" w:rsidRDefault="00DB4822" w:rsidP="00BA6BAF">
            <w:pPr>
              <w:pStyle w:val="Konzulenseknev"/>
            </w:pPr>
            <w:r w:rsidRPr="00DB4822">
              <w:t>Kisander Zsolt</w:t>
            </w:r>
          </w:p>
          <w:p w:rsidR="00DB4822" w:rsidRDefault="00DB4822" w:rsidP="00BA6BAF">
            <w:pPr>
              <w:pStyle w:val="Konzulensektitulus"/>
            </w:pPr>
            <w:r w:rsidRPr="00DB4822">
              <w:t>tanársegéd,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Parametrizált komfort a fizikai terekben kutatócsoport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belsőépítészet; szimulációs technológia; jóllét; mesterséges intelligencia</w:t>
      </w:r>
      <w:r>
        <w:t xml:space="preserve"/>
      </w:r>
    </w:p>
    <w:p>
      <w:pPr>
        <w:widowControl w:val="on"/>
        <w:pBdr/>
        <w:spacing w:before="240" w:after="240" w:line="240" w:lineRule="auto"/>
        <w:ind w:left="0" w:right="0"/>
        <w:jc w:val="left"/>
      </w:pPr>
      <w:r>
        <w:rPr>
          <w:color w:val="000000"/>
          <w:sz w:val="24"/>
          <w:szCs w:val="24"/>
        </w:rPr>
        <w:t xml:space="preserve">Within the framework of a design task, our objective was to create an ideal office environment that utilizes interior design tools to support and promote mental and physical health. This focus is particularly significant, as employees spend at least 40 hours per week at their workplace, and research indicates that approximately 85–90% of this time is spent indoors.</w:t>
      </w:r>
      <w:r>
        <w:rPr>
          <w:color w:val="000000"/>
          <w:sz w:val="24"/>
          <w:szCs w:val="24"/>
        </w:rPr>
        <w:br/>
        <w:t xml:space="preserve">The project aims to develop a model that optimizes spatial utilization within the interior of a specific office building by precisely determining the spatial requirements of necessary modules. Furthermore, the model seeks to identify functional needs and spatial relationships that can reduce employees' health risks and foster efficient and productive work through an office environment designed with these goals in mind.</w:t>
      </w:r>
      <w:r>
        <w:rPr>
          <w:color w:val="000000"/>
          <w:sz w:val="24"/>
          <w:szCs w:val="24"/>
        </w:rPr>
        <w:br/>
        <w:t xml:space="preserve">Additionally, the research program aims to identify and define interior design tools that positively influence employees' physical health, mental well-being, and workplace performance. We use Facebook’s AI Habitat simulator/lab to create agents that navigate spaces with sensors to predict better office environments.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50189">
    <w:multiLevelType w:val="hybridMultilevel"/>
    <w:lvl w:ilvl="0" w:tplc="77513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50189">
    <w:abstractNumId w:val="18750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740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