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ÓZDI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ozdi.andris@gmail.com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Cakó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Középületek korszerűsítése víz-víz hőszivattyús technológiával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épületgépészet; víz-víz hőszivattyú; középület; korszerűsítés; hidrogeológia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hőszivattyús technológia alkalmazása napjainkra vezető szerepet kapott az épületgépészet területén belül a hőenergiatermelésben új építés és felújítások esetén egyaránt. Az energiahatékony megoldás kiváló alternatívát kínál a hagyományos földgázalapú hőenergiatermelés kiváltására vagy kiegészítésére. Fontos megjegyezni, hogy nemcsak a hőforrás, hanem a hőszivattyú működtetése során bevezetett energia is származhat megújuló forrásból. Gyakorlatilag mindenhol jelen van alkalmas környezeti hőforrás, amelyet hőszivattyúval lehetséges energetikailag kedvezően nagyobb hőmérsékletre emelve felhasználhatóvá tenni. A hőforrás és hőleadó oldali közegtől függően beszélhetünk levegő-levegő, levegő-víz, talaj-víz (geotermikus) és víz-víz hőszivattyúról.</w:t>
      </w:r>
      <w:r>
        <w:rPr>
          <w:color w:val="000000"/>
          <w:sz w:val="24"/>
          <w:szCs w:val="24"/>
        </w:rPr>
        <w:br/>
        <w:t xml:space="preserve">A dolgozatban leírt egykori barnamezős terület kulturális negyeddé történő rehabilitációja a közelmúltban megtörtént, azonban cél további energiamegtakarítás elérése ezúttal elsősorban gépészeti korszerűsítés útján. Mindez egy nagy teljesítményű víz-víz üzemű hőszivattyú meglévő gázkazános fűtési rendszerbe való illesztése révén valósul meg. Az átalakítással érintett hőközpont jelen állapotában három középület hőenergia ellátását biztosítja. A projekt megvalósításához szükség volt hidrogeológiai modellezésre, kútgépészeti, mélyépítési, villamos és automatizálási, statikai és épületgépészeti szakági együttműködésre. A dolgozatban az alkalmazott hőszivattyús technológia, a felmerült műszaki problémák és megoldásuk, valamint az épületgépészeti projekt részhez kapcsolódó főbb tervezési szempontok kerülnek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25339">
    <w:multiLevelType w:val="hybridMultilevel"/>
    <w:lvl w:ilvl="0" w:tplc="50067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25339">
    <w:abstractNumId w:val="86025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862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